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A0" w:rsidRPr="00D53984" w:rsidRDefault="00617B71" w:rsidP="00D53984">
      <w:pPr>
        <w:snapToGrid w:val="0"/>
        <w:spacing w:line="600" w:lineRule="exact"/>
        <w:ind w:leftChars="100" w:left="210" w:firstLine="420"/>
        <w:jc w:val="center"/>
        <w:rPr>
          <w:rFonts w:ascii="黑体" w:eastAsia="黑体" w:hAnsi="黑体" w:cs="黑体"/>
          <w:sz w:val="32"/>
          <w:szCs w:val="32"/>
        </w:rPr>
      </w:pPr>
      <w:r w:rsidRPr="00D53984">
        <w:rPr>
          <w:rFonts w:ascii="黑体" w:eastAsia="黑体" w:hAnsi="黑体" w:cs="黑体" w:hint="eastAsia"/>
          <w:b/>
          <w:bCs/>
          <w:kern w:val="36"/>
          <w:sz w:val="32"/>
          <w:szCs w:val="32"/>
        </w:rPr>
        <w:t>西安理工大学</w:t>
      </w:r>
    </w:p>
    <w:p w:rsidR="008C48A0" w:rsidRPr="00D53984" w:rsidRDefault="00617B71" w:rsidP="00990CC3">
      <w:pPr>
        <w:snapToGrid w:val="0"/>
        <w:spacing w:afterLines="50" w:line="600" w:lineRule="exact"/>
        <w:jc w:val="center"/>
        <w:rPr>
          <w:rFonts w:ascii="黑体" w:eastAsia="黑体" w:hAnsi="黑体" w:cs="黑体"/>
          <w:b/>
          <w:bCs/>
          <w:kern w:val="36"/>
          <w:sz w:val="32"/>
          <w:szCs w:val="32"/>
        </w:rPr>
      </w:pPr>
      <w:r w:rsidRPr="00D53984">
        <w:rPr>
          <w:rFonts w:ascii="黑体" w:eastAsia="黑体" w:hAnsi="黑体" w:cs="黑体" w:hint="eastAsia"/>
          <w:b/>
          <w:bCs/>
          <w:kern w:val="36"/>
          <w:sz w:val="32"/>
          <w:szCs w:val="32"/>
        </w:rPr>
        <w:t>自动化与信息工程学院2019年学术夏令营招生简章</w:t>
      </w:r>
    </w:p>
    <w:p w:rsidR="008C48A0" w:rsidRPr="00D53984" w:rsidRDefault="00617B71" w:rsidP="00D53984">
      <w:pPr>
        <w:snapToGrid w:val="0"/>
        <w:spacing w:line="500" w:lineRule="exact"/>
        <w:ind w:leftChars="100" w:left="210" w:firstLine="420"/>
        <w:rPr>
          <w:rFonts w:ascii="仿宋" w:eastAsia="仿宋" w:hAnsi="仿宋" w:cs="仿宋"/>
          <w:sz w:val="28"/>
          <w:szCs w:val="28"/>
        </w:rPr>
      </w:pPr>
      <w:r w:rsidRPr="00D53984">
        <w:rPr>
          <w:rFonts w:ascii="仿宋" w:eastAsia="仿宋" w:hAnsi="仿宋" w:cs="仿宋" w:hint="eastAsia"/>
          <w:kern w:val="0"/>
          <w:sz w:val="28"/>
          <w:szCs w:val="28"/>
        </w:rPr>
        <w:t>为了使大学生对我校自动化与信息工程学院各学科情况有更深入了解，促进学生之间、师生之间交流，特面向全国高校本科三年级在校学生举办优秀大学生学术夏令营，旨在让入营学生了解当今学科发展的前沿动态，探索科学奥秘，体验浓厚学术氛围，激发从事科学研究的兴趣，促进综合素质全面提升。通过学术夏令营活动进行我校控制科学与工程、电气工程、电子科学与技术、通信与信息系统的免试研究生和优秀生源资格预选拔。</w:t>
      </w:r>
    </w:p>
    <w:p w:rsidR="008C48A0" w:rsidRPr="00D53984" w:rsidRDefault="00617B71">
      <w:pPr>
        <w:snapToGrid w:val="0"/>
        <w:spacing w:line="500" w:lineRule="exact"/>
        <w:ind w:firstLineChars="200" w:firstLine="562"/>
        <w:jc w:val="left"/>
        <w:rPr>
          <w:rFonts w:ascii="仿宋" w:eastAsia="仿宋" w:hAnsi="仿宋" w:cs="仿宋"/>
          <w:sz w:val="28"/>
          <w:szCs w:val="28"/>
        </w:rPr>
      </w:pPr>
      <w:r w:rsidRPr="00D53984">
        <w:rPr>
          <w:rFonts w:ascii="仿宋" w:eastAsia="仿宋" w:hAnsi="仿宋" w:cs="仿宋" w:hint="eastAsia"/>
          <w:b/>
          <w:bCs/>
          <w:kern w:val="0"/>
          <w:sz w:val="28"/>
          <w:szCs w:val="28"/>
        </w:rPr>
        <w:t>一、活动时间</w:t>
      </w:r>
    </w:p>
    <w:p w:rsidR="008C48A0" w:rsidRPr="00D53984" w:rsidRDefault="00617B71" w:rsidP="00D53984">
      <w:pPr>
        <w:snapToGrid w:val="0"/>
        <w:spacing w:line="500" w:lineRule="exact"/>
        <w:ind w:leftChars="200" w:left="420" w:firstLine="420"/>
        <w:jc w:val="left"/>
        <w:rPr>
          <w:rFonts w:ascii="仿宋" w:eastAsia="仿宋" w:hAnsi="仿宋" w:cs="仿宋"/>
          <w:kern w:val="0"/>
          <w:sz w:val="28"/>
          <w:szCs w:val="28"/>
        </w:rPr>
      </w:pPr>
      <w:r w:rsidRPr="00D53984">
        <w:rPr>
          <w:rFonts w:ascii="仿宋" w:eastAsia="仿宋" w:hAnsi="仿宋" w:cs="仿宋" w:hint="eastAsia"/>
          <w:kern w:val="0"/>
          <w:sz w:val="28"/>
          <w:szCs w:val="28"/>
        </w:rPr>
        <w:t>2019年7月13日—7月14日</w:t>
      </w:r>
    </w:p>
    <w:p w:rsidR="008C48A0" w:rsidRPr="00D53984" w:rsidRDefault="00617B71">
      <w:pPr>
        <w:snapToGrid w:val="0"/>
        <w:spacing w:line="500" w:lineRule="exact"/>
        <w:ind w:firstLineChars="200" w:firstLine="562"/>
        <w:jc w:val="left"/>
        <w:rPr>
          <w:rFonts w:ascii="仿宋" w:eastAsia="仿宋" w:hAnsi="仿宋" w:cs="仿宋"/>
          <w:b/>
          <w:bCs/>
          <w:kern w:val="0"/>
          <w:sz w:val="28"/>
          <w:szCs w:val="28"/>
        </w:rPr>
      </w:pPr>
      <w:r w:rsidRPr="00D53984">
        <w:rPr>
          <w:rFonts w:ascii="仿宋" w:eastAsia="仿宋" w:hAnsi="仿宋" w:cs="仿宋" w:hint="eastAsia"/>
          <w:b/>
          <w:bCs/>
          <w:kern w:val="0"/>
          <w:sz w:val="28"/>
          <w:szCs w:val="28"/>
        </w:rPr>
        <w:t>二、活动内容</w:t>
      </w:r>
    </w:p>
    <w:p w:rsidR="008C48A0" w:rsidRPr="00D53984" w:rsidRDefault="00617B71">
      <w:pPr>
        <w:snapToGrid w:val="0"/>
        <w:spacing w:line="500" w:lineRule="exact"/>
        <w:ind w:left="420" w:firstLineChars="200" w:firstLine="560"/>
        <w:jc w:val="left"/>
        <w:rPr>
          <w:rFonts w:ascii="仿宋" w:eastAsia="仿宋" w:hAnsi="仿宋" w:cs="仿宋"/>
          <w:kern w:val="0"/>
          <w:sz w:val="28"/>
          <w:szCs w:val="28"/>
        </w:rPr>
      </w:pPr>
      <w:r w:rsidRPr="00D53984">
        <w:rPr>
          <w:rFonts w:ascii="仿宋" w:eastAsia="仿宋" w:hAnsi="仿宋" w:cs="仿宋" w:hint="eastAsia"/>
          <w:kern w:val="0"/>
          <w:sz w:val="28"/>
          <w:szCs w:val="28"/>
        </w:rPr>
        <w:t>学术讲座、参观研究室、师生座谈、交流联谊等。</w:t>
      </w:r>
    </w:p>
    <w:p w:rsidR="008C48A0" w:rsidRPr="00D53984" w:rsidRDefault="00617B71">
      <w:pPr>
        <w:snapToGrid w:val="0"/>
        <w:spacing w:line="500" w:lineRule="exact"/>
        <w:ind w:firstLineChars="200" w:firstLine="562"/>
        <w:jc w:val="left"/>
        <w:rPr>
          <w:rFonts w:ascii="仿宋" w:eastAsia="仿宋" w:hAnsi="仿宋" w:cs="仿宋"/>
          <w:sz w:val="28"/>
          <w:szCs w:val="28"/>
        </w:rPr>
      </w:pPr>
      <w:r w:rsidRPr="00D53984">
        <w:rPr>
          <w:rFonts w:ascii="仿宋" w:eastAsia="仿宋" w:hAnsi="仿宋" w:cs="仿宋" w:hint="eastAsia"/>
          <w:b/>
          <w:bCs/>
          <w:kern w:val="0"/>
          <w:sz w:val="28"/>
          <w:szCs w:val="28"/>
        </w:rPr>
        <w:t>三、报名截止时间</w:t>
      </w:r>
    </w:p>
    <w:p w:rsidR="008C48A0" w:rsidRPr="00D53984" w:rsidRDefault="00617B71" w:rsidP="00D53984">
      <w:pPr>
        <w:snapToGrid w:val="0"/>
        <w:spacing w:line="500" w:lineRule="exact"/>
        <w:ind w:leftChars="200" w:left="420" w:firstLine="420"/>
        <w:jc w:val="left"/>
        <w:rPr>
          <w:rFonts w:ascii="仿宋" w:eastAsia="仿宋" w:hAnsi="仿宋" w:cs="仿宋"/>
          <w:sz w:val="28"/>
          <w:szCs w:val="28"/>
        </w:rPr>
      </w:pPr>
      <w:r w:rsidRPr="00D53984">
        <w:rPr>
          <w:rFonts w:ascii="仿宋" w:eastAsia="仿宋" w:hAnsi="仿宋" w:cs="仿宋" w:hint="eastAsia"/>
          <w:kern w:val="0"/>
          <w:sz w:val="28"/>
          <w:szCs w:val="28"/>
        </w:rPr>
        <w:t>2019年6月30日。</w:t>
      </w:r>
    </w:p>
    <w:p w:rsidR="008C48A0" w:rsidRPr="00D53984" w:rsidRDefault="00617B71">
      <w:pPr>
        <w:snapToGrid w:val="0"/>
        <w:spacing w:line="500" w:lineRule="exact"/>
        <w:ind w:firstLineChars="200" w:firstLine="562"/>
        <w:jc w:val="left"/>
        <w:rPr>
          <w:rFonts w:ascii="仿宋" w:eastAsia="仿宋" w:hAnsi="仿宋" w:cs="仿宋"/>
          <w:sz w:val="28"/>
          <w:szCs w:val="28"/>
        </w:rPr>
      </w:pPr>
      <w:r w:rsidRPr="00D53984">
        <w:rPr>
          <w:rFonts w:ascii="仿宋" w:eastAsia="仿宋" w:hAnsi="仿宋" w:cs="仿宋" w:hint="eastAsia"/>
          <w:b/>
          <w:bCs/>
          <w:kern w:val="0"/>
          <w:sz w:val="28"/>
          <w:szCs w:val="28"/>
        </w:rPr>
        <w:t>四、申请资格</w:t>
      </w:r>
    </w:p>
    <w:p w:rsidR="008C48A0" w:rsidRPr="00D53984" w:rsidRDefault="00617B71" w:rsidP="00D53984">
      <w:pPr>
        <w:snapToGrid w:val="0"/>
        <w:spacing w:line="500" w:lineRule="exact"/>
        <w:ind w:leftChars="100" w:left="210" w:firstLineChars="150" w:firstLine="420"/>
        <w:jc w:val="left"/>
        <w:rPr>
          <w:rFonts w:ascii="仿宋" w:eastAsia="仿宋" w:hAnsi="仿宋" w:cs="仿宋"/>
          <w:sz w:val="28"/>
          <w:szCs w:val="28"/>
        </w:rPr>
      </w:pPr>
      <w:r w:rsidRPr="00D53984">
        <w:rPr>
          <w:rFonts w:ascii="仿宋" w:eastAsia="仿宋" w:hAnsi="仿宋" w:cs="仿宋" w:hint="eastAsia"/>
          <w:kern w:val="0"/>
          <w:sz w:val="28"/>
          <w:szCs w:val="28"/>
        </w:rPr>
        <w:t>（1）本科三年级在校学生（2020年应届毕业生）；</w:t>
      </w:r>
    </w:p>
    <w:p w:rsidR="008C48A0" w:rsidRPr="00D53984" w:rsidRDefault="00617B71" w:rsidP="00D53984">
      <w:pPr>
        <w:snapToGrid w:val="0"/>
        <w:spacing w:line="500" w:lineRule="exact"/>
        <w:ind w:leftChars="100" w:left="210" w:firstLineChars="147" w:firstLine="412"/>
        <w:rPr>
          <w:rFonts w:ascii="仿宋" w:eastAsia="仿宋" w:hAnsi="仿宋" w:cs="仿宋"/>
          <w:sz w:val="28"/>
          <w:szCs w:val="28"/>
        </w:rPr>
      </w:pPr>
      <w:r w:rsidRPr="00D53984">
        <w:rPr>
          <w:rFonts w:ascii="仿宋" w:eastAsia="仿宋" w:hAnsi="仿宋" w:cs="仿宋" w:hint="eastAsia"/>
          <w:kern w:val="0"/>
          <w:sz w:val="28"/>
          <w:szCs w:val="28"/>
        </w:rPr>
        <w:t>（2）本科阶段学习成绩优良，原则上本科前3年（或前5学期）总评成绩排列所在学校同年级本专业前25%（含），或有特殊学术专长和科研表现突出的学生；</w:t>
      </w:r>
    </w:p>
    <w:p w:rsidR="008C48A0" w:rsidRPr="00D53984" w:rsidRDefault="00617B71" w:rsidP="00D53984">
      <w:pPr>
        <w:snapToGrid w:val="0"/>
        <w:spacing w:line="500" w:lineRule="exact"/>
        <w:ind w:leftChars="100" w:left="210"/>
        <w:rPr>
          <w:rFonts w:ascii="仿宋" w:eastAsia="仿宋" w:hAnsi="仿宋" w:cs="仿宋"/>
          <w:sz w:val="28"/>
          <w:szCs w:val="28"/>
        </w:rPr>
      </w:pPr>
      <w:r w:rsidRPr="00D53984">
        <w:rPr>
          <w:rFonts w:ascii="仿宋" w:eastAsia="仿宋" w:hAnsi="仿宋" w:cs="仿宋" w:hint="eastAsia"/>
          <w:kern w:val="0"/>
          <w:sz w:val="28"/>
          <w:szCs w:val="28"/>
        </w:rPr>
        <w:t xml:space="preserve">   （3）英语水平良好；</w:t>
      </w:r>
    </w:p>
    <w:p w:rsidR="008C48A0" w:rsidRPr="00D53984" w:rsidRDefault="00617B71" w:rsidP="00D53984">
      <w:pPr>
        <w:snapToGrid w:val="0"/>
        <w:spacing w:line="500" w:lineRule="exact"/>
        <w:ind w:leftChars="100" w:left="210"/>
        <w:rPr>
          <w:rFonts w:ascii="仿宋" w:eastAsia="仿宋" w:hAnsi="仿宋" w:cs="仿宋"/>
          <w:sz w:val="28"/>
          <w:szCs w:val="28"/>
        </w:rPr>
      </w:pPr>
      <w:r w:rsidRPr="00D53984">
        <w:rPr>
          <w:rFonts w:ascii="仿宋" w:eastAsia="仿宋" w:hAnsi="仿宋" w:cs="仿宋" w:hint="eastAsia"/>
          <w:kern w:val="0"/>
          <w:sz w:val="28"/>
          <w:szCs w:val="28"/>
        </w:rPr>
        <w:t xml:space="preserve">   （4）学术研究兴趣浓厚，有较强的分析问题、解决问题的能力，富有创新意识。   </w:t>
      </w:r>
    </w:p>
    <w:p w:rsidR="008C48A0" w:rsidRPr="00D53984" w:rsidRDefault="00617B71" w:rsidP="00D53984">
      <w:pPr>
        <w:snapToGrid w:val="0"/>
        <w:spacing w:line="500" w:lineRule="exact"/>
        <w:ind w:leftChars="100" w:left="210" w:firstLineChars="200" w:firstLine="562"/>
        <w:jc w:val="left"/>
        <w:rPr>
          <w:rFonts w:ascii="仿宋" w:eastAsia="仿宋" w:hAnsi="仿宋" w:cs="仿宋"/>
          <w:sz w:val="28"/>
          <w:szCs w:val="28"/>
        </w:rPr>
      </w:pPr>
      <w:r w:rsidRPr="00D53984">
        <w:rPr>
          <w:rFonts w:ascii="仿宋" w:eastAsia="仿宋" w:hAnsi="仿宋" w:cs="仿宋" w:hint="eastAsia"/>
          <w:b/>
          <w:bCs/>
          <w:kern w:val="0"/>
          <w:sz w:val="28"/>
          <w:szCs w:val="28"/>
        </w:rPr>
        <w:t>五、申请材料</w:t>
      </w:r>
    </w:p>
    <w:p w:rsidR="008C48A0" w:rsidRPr="00D53984" w:rsidRDefault="00617B71" w:rsidP="00D53984">
      <w:pPr>
        <w:snapToGrid w:val="0"/>
        <w:spacing w:line="500" w:lineRule="exact"/>
        <w:ind w:leftChars="100" w:left="210" w:firstLine="480"/>
        <w:jc w:val="left"/>
        <w:rPr>
          <w:rFonts w:ascii="仿宋" w:eastAsia="仿宋" w:hAnsi="仿宋" w:cs="仿宋"/>
          <w:kern w:val="0"/>
          <w:sz w:val="28"/>
          <w:szCs w:val="28"/>
        </w:rPr>
      </w:pPr>
      <w:r w:rsidRPr="00D53984">
        <w:rPr>
          <w:rFonts w:ascii="仿宋" w:eastAsia="仿宋" w:hAnsi="仿宋" w:cs="仿宋" w:hint="eastAsia"/>
          <w:kern w:val="0"/>
          <w:sz w:val="28"/>
          <w:szCs w:val="28"/>
        </w:rPr>
        <w:t>（1）有效期内学生证（每学期均注册）、二代身份证复印件各1份；</w:t>
      </w:r>
    </w:p>
    <w:p w:rsidR="008C48A0" w:rsidRPr="00D53984" w:rsidRDefault="00617B71" w:rsidP="00D53984">
      <w:pPr>
        <w:snapToGrid w:val="0"/>
        <w:spacing w:line="500" w:lineRule="exact"/>
        <w:ind w:leftChars="100" w:left="210" w:firstLine="480"/>
        <w:jc w:val="left"/>
        <w:rPr>
          <w:rFonts w:ascii="仿宋" w:eastAsia="仿宋" w:hAnsi="仿宋" w:cs="仿宋"/>
          <w:sz w:val="28"/>
          <w:szCs w:val="28"/>
        </w:rPr>
      </w:pPr>
      <w:r w:rsidRPr="00D53984">
        <w:rPr>
          <w:rFonts w:ascii="仿宋" w:eastAsia="仿宋" w:hAnsi="仿宋" w:cs="仿宋" w:hint="eastAsia"/>
          <w:kern w:val="0"/>
          <w:sz w:val="28"/>
          <w:szCs w:val="28"/>
        </w:rPr>
        <w:lastRenderedPageBreak/>
        <w:t>（2）本科成绩单原件1份（加盖学生所在学校教务处或学院公章）；</w:t>
      </w:r>
    </w:p>
    <w:p w:rsidR="008C48A0" w:rsidRPr="00D53984" w:rsidRDefault="00617B71" w:rsidP="00D53984">
      <w:pPr>
        <w:snapToGrid w:val="0"/>
        <w:spacing w:line="500" w:lineRule="exact"/>
        <w:ind w:leftChars="157" w:left="330" w:firstLineChars="150" w:firstLine="420"/>
        <w:jc w:val="left"/>
        <w:rPr>
          <w:rFonts w:ascii="仿宋" w:eastAsia="仿宋" w:hAnsi="仿宋" w:cs="仿宋"/>
          <w:sz w:val="28"/>
          <w:szCs w:val="28"/>
        </w:rPr>
      </w:pPr>
      <w:r w:rsidRPr="00D53984">
        <w:rPr>
          <w:rFonts w:ascii="仿宋" w:eastAsia="仿宋" w:hAnsi="仿宋" w:cs="仿宋" w:hint="eastAsia"/>
          <w:kern w:val="0"/>
          <w:sz w:val="28"/>
          <w:szCs w:val="28"/>
        </w:rPr>
        <w:t>（3）前3学年（或前5学期）专业学习成绩排名证明1份（加盖学生所在学校教务处或学院公章）；</w:t>
      </w:r>
    </w:p>
    <w:p w:rsidR="008C48A0" w:rsidRPr="00D53984" w:rsidRDefault="00617B71" w:rsidP="00D53984">
      <w:pPr>
        <w:snapToGrid w:val="0"/>
        <w:spacing w:line="500" w:lineRule="exact"/>
        <w:ind w:leftChars="100" w:left="210" w:firstLineChars="200" w:firstLine="560"/>
        <w:jc w:val="left"/>
        <w:rPr>
          <w:rFonts w:ascii="仿宋" w:eastAsia="仿宋" w:hAnsi="仿宋" w:cs="仿宋"/>
          <w:sz w:val="28"/>
          <w:szCs w:val="28"/>
        </w:rPr>
      </w:pPr>
      <w:r w:rsidRPr="00D53984">
        <w:rPr>
          <w:rFonts w:ascii="仿宋" w:eastAsia="仿宋" w:hAnsi="仿宋" w:cs="仿宋" w:hint="eastAsia"/>
          <w:kern w:val="0"/>
          <w:sz w:val="28"/>
          <w:szCs w:val="28"/>
        </w:rPr>
        <w:t>（4）国家大学英语四、六级考试成绩等证书复印件1份；</w:t>
      </w:r>
    </w:p>
    <w:p w:rsidR="008C48A0" w:rsidRPr="00D53984" w:rsidRDefault="00617B71">
      <w:pPr>
        <w:snapToGrid w:val="0"/>
        <w:spacing w:line="500" w:lineRule="exact"/>
        <w:ind w:firstLineChars="300" w:firstLine="840"/>
        <w:jc w:val="left"/>
        <w:rPr>
          <w:rFonts w:ascii="仿宋" w:eastAsia="仿宋" w:hAnsi="仿宋" w:cs="仿宋"/>
          <w:kern w:val="0"/>
          <w:sz w:val="28"/>
          <w:szCs w:val="28"/>
        </w:rPr>
      </w:pPr>
      <w:r w:rsidRPr="00D53984">
        <w:rPr>
          <w:rFonts w:ascii="仿宋" w:eastAsia="仿宋" w:hAnsi="仿宋" w:cs="仿宋" w:hint="eastAsia"/>
          <w:kern w:val="0"/>
          <w:sz w:val="28"/>
          <w:szCs w:val="28"/>
        </w:rPr>
        <w:t>（5）各类获奖证书和学术科研成果（公开发表论文、专著、专利等）复印件。</w:t>
      </w:r>
    </w:p>
    <w:p w:rsidR="008C48A0" w:rsidRPr="00D53984" w:rsidRDefault="00617B71" w:rsidP="00D53984">
      <w:pPr>
        <w:snapToGrid w:val="0"/>
        <w:spacing w:line="500" w:lineRule="exact"/>
        <w:ind w:leftChars="100" w:left="210" w:firstLineChars="100" w:firstLine="281"/>
        <w:jc w:val="left"/>
        <w:rPr>
          <w:rFonts w:ascii="仿宋" w:eastAsia="仿宋" w:hAnsi="仿宋" w:cs="仿宋"/>
          <w:sz w:val="28"/>
          <w:szCs w:val="28"/>
        </w:rPr>
      </w:pPr>
      <w:r w:rsidRPr="00D53984">
        <w:rPr>
          <w:rFonts w:ascii="仿宋" w:eastAsia="仿宋" w:hAnsi="仿宋" w:cs="仿宋" w:hint="eastAsia"/>
          <w:b/>
          <w:bCs/>
          <w:kern w:val="0"/>
          <w:sz w:val="28"/>
          <w:szCs w:val="28"/>
        </w:rPr>
        <w:t>六、报名方式</w:t>
      </w:r>
    </w:p>
    <w:p w:rsidR="008C48A0" w:rsidRPr="00D53984" w:rsidRDefault="00617B71" w:rsidP="00D53984">
      <w:pPr>
        <w:snapToGrid w:val="0"/>
        <w:spacing w:line="500" w:lineRule="exact"/>
        <w:ind w:firstLineChars="247" w:firstLine="692"/>
        <w:jc w:val="left"/>
        <w:rPr>
          <w:rFonts w:ascii="仿宋" w:eastAsia="仿宋" w:hAnsi="仿宋" w:cs="仿宋"/>
          <w:sz w:val="28"/>
          <w:szCs w:val="28"/>
        </w:rPr>
      </w:pPr>
      <w:r w:rsidRPr="00D53984">
        <w:rPr>
          <w:rFonts w:ascii="仿宋" w:eastAsia="仿宋" w:hAnsi="仿宋" w:cs="仿宋" w:hint="eastAsia"/>
          <w:sz w:val="28"/>
          <w:szCs w:val="28"/>
        </w:rPr>
        <w:t>有意向参加的学生须填写《申请表》</w:t>
      </w:r>
      <w:r w:rsidR="00CA3C5D">
        <w:rPr>
          <w:rFonts w:ascii="仿宋" w:eastAsia="仿宋" w:hAnsi="仿宋" w:cs="仿宋" w:hint="eastAsia"/>
          <w:sz w:val="28"/>
          <w:szCs w:val="28"/>
        </w:rPr>
        <w:t>（附件1）</w:t>
      </w:r>
      <w:r w:rsidRPr="00D53984">
        <w:rPr>
          <w:rFonts w:ascii="仿宋" w:eastAsia="仿宋" w:hAnsi="仿宋" w:cs="仿宋" w:hint="eastAsia"/>
          <w:sz w:val="28"/>
          <w:szCs w:val="28"/>
        </w:rPr>
        <w:t>和《个人简介》</w:t>
      </w:r>
      <w:r w:rsidR="00CA3C5D">
        <w:rPr>
          <w:rFonts w:ascii="仿宋" w:eastAsia="仿宋" w:hAnsi="仿宋" w:cs="仿宋" w:hint="eastAsia"/>
          <w:sz w:val="28"/>
          <w:szCs w:val="28"/>
        </w:rPr>
        <w:t>（附件2）</w:t>
      </w:r>
      <w:r w:rsidRPr="00D53984">
        <w:rPr>
          <w:rFonts w:ascii="仿宋" w:eastAsia="仿宋" w:hAnsi="仿宋" w:cs="仿宋" w:hint="eastAsia"/>
          <w:sz w:val="28"/>
          <w:szCs w:val="28"/>
        </w:rPr>
        <w:t>，于</w:t>
      </w:r>
      <w:r w:rsidRPr="00D53984">
        <w:rPr>
          <w:rFonts w:ascii="仿宋" w:eastAsia="仿宋" w:hAnsi="仿宋" w:cs="仿宋" w:hint="eastAsia"/>
          <w:kern w:val="0"/>
          <w:sz w:val="28"/>
          <w:szCs w:val="28"/>
        </w:rPr>
        <w:t>2019年6月30日前（以邮戳为准）</w:t>
      </w:r>
      <w:r w:rsidR="00CA3C5D">
        <w:rPr>
          <w:rFonts w:ascii="仿宋" w:eastAsia="仿宋" w:hAnsi="仿宋" w:cs="仿宋" w:hint="eastAsia"/>
          <w:kern w:val="0"/>
          <w:sz w:val="28"/>
          <w:szCs w:val="28"/>
        </w:rPr>
        <w:t>，</w:t>
      </w:r>
      <w:r w:rsidRPr="00D53984">
        <w:rPr>
          <w:rFonts w:ascii="仿宋" w:eastAsia="仿宋" w:hAnsi="仿宋" w:cs="仿宋" w:hint="eastAsia"/>
          <w:kern w:val="0"/>
          <w:sz w:val="28"/>
          <w:szCs w:val="28"/>
        </w:rPr>
        <w:t>将《申请表》《个人简介》及申请材料邮寄至我校。</w:t>
      </w:r>
    </w:p>
    <w:p w:rsidR="008C48A0" w:rsidRPr="00D53984" w:rsidRDefault="00617B71" w:rsidP="00D53984">
      <w:pPr>
        <w:snapToGrid w:val="0"/>
        <w:spacing w:line="500" w:lineRule="exact"/>
        <w:ind w:firstLineChars="247" w:firstLine="692"/>
        <w:jc w:val="left"/>
        <w:rPr>
          <w:rFonts w:ascii="仿宋" w:eastAsia="仿宋" w:hAnsi="仿宋" w:cs="仿宋"/>
          <w:sz w:val="28"/>
          <w:szCs w:val="28"/>
        </w:rPr>
      </w:pPr>
      <w:r w:rsidRPr="00D53984">
        <w:rPr>
          <w:rFonts w:ascii="仿宋" w:eastAsia="仿宋" w:hAnsi="仿宋" w:cs="仿宋" w:hint="eastAsia"/>
          <w:sz w:val="28"/>
          <w:szCs w:val="28"/>
        </w:rPr>
        <w:t>邮寄地址：陕西西安金花南路5号西安理工大学自动化学院研究生办公室教五-312室</w:t>
      </w:r>
      <w:r w:rsidR="00CA3C5D">
        <w:rPr>
          <w:rFonts w:ascii="仿宋" w:eastAsia="仿宋" w:hAnsi="仿宋" w:cs="仿宋" w:hint="eastAsia"/>
          <w:sz w:val="28"/>
          <w:szCs w:val="28"/>
        </w:rPr>
        <w:t>，</w:t>
      </w:r>
      <w:r w:rsidRPr="00D53984">
        <w:rPr>
          <w:rFonts w:ascii="仿宋" w:eastAsia="仿宋" w:hAnsi="仿宋" w:cs="仿宋" w:hint="eastAsia"/>
          <w:sz w:val="28"/>
          <w:szCs w:val="28"/>
        </w:rPr>
        <w:t>邮编：710048</w:t>
      </w:r>
      <w:r w:rsidR="00CA3C5D">
        <w:rPr>
          <w:rFonts w:ascii="仿宋" w:eastAsia="仿宋" w:hAnsi="仿宋" w:cs="仿宋" w:hint="eastAsia"/>
          <w:sz w:val="28"/>
          <w:szCs w:val="28"/>
        </w:rPr>
        <w:t>，</w:t>
      </w:r>
      <w:r w:rsidRPr="00D53984">
        <w:rPr>
          <w:rFonts w:ascii="仿宋" w:eastAsia="仿宋" w:hAnsi="仿宋" w:cs="仿宋" w:hint="eastAsia"/>
          <w:sz w:val="28"/>
          <w:szCs w:val="28"/>
        </w:rPr>
        <w:t>收件人：王老师或张老师</w:t>
      </w:r>
      <w:r w:rsidR="00CA3C5D">
        <w:rPr>
          <w:rFonts w:ascii="仿宋" w:eastAsia="仿宋" w:hAnsi="仿宋" w:cs="仿宋" w:hint="eastAsia"/>
          <w:sz w:val="28"/>
          <w:szCs w:val="28"/>
        </w:rPr>
        <w:t>，</w:t>
      </w:r>
      <w:r w:rsidRPr="00D53984">
        <w:rPr>
          <w:rFonts w:ascii="仿宋" w:eastAsia="仿宋" w:hAnsi="仿宋" w:cs="仿宋" w:hint="eastAsia"/>
          <w:sz w:val="28"/>
          <w:szCs w:val="28"/>
        </w:rPr>
        <w:t>电话：029-82312427。</w:t>
      </w:r>
    </w:p>
    <w:p w:rsidR="008C48A0" w:rsidRPr="00D53984" w:rsidRDefault="00617B71">
      <w:pPr>
        <w:snapToGrid w:val="0"/>
        <w:spacing w:line="500" w:lineRule="exact"/>
        <w:jc w:val="left"/>
        <w:rPr>
          <w:rFonts w:ascii="仿宋" w:eastAsia="仿宋" w:hAnsi="仿宋" w:cs="仿宋"/>
          <w:sz w:val="28"/>
          <w:szCs w:val="28"/>
        </w:rPr>
      </w:pPr>
      <w:r w:rsidRPr="00D53984">
        <w:rPr>
          <w:rFonts w:ascii="仿宋" w:eastAsia="仿宋" w:hAnsi="仿宋" w:cs="仿宋" w:hint="eastAsia"/>
          <w:b/>
          <w:bCs/>
          <w:sz w:val="28"/>
          <w:szCs w:val="28"/>
        </w:rPr>
        <w:t xml:space="preserve">    </w:t>
      </w:r>
      <w:r w:rsidRPr="00D53984">
        <w:rPr>
          <w:rFonts w:ascii="仿宋" w:eastAsia="仿宋" w:hAnsi="仿宋" w:cs="仿宋" w:hint="eastAsia"/>
          <w:b/>
          <w:bCs/>
          <w:kern w:val="0"/>
          <w:sz w:val="28"/>
          <w:szCs w:val="28"/>
        </w:rPr>
        <w:t>七、资格审核</w:t>
      </w:r>
    </w:p>
    <w:p w:rsidR="008C48A0" w:rsidRPr="00D53984" w:rsidRDefault="00617B71" w:rsidP="00CA3C5D">
      <w:pPr>
        <w:snapToGrid w:val="0"/>
        <w:spacing w:line="500" w:lineRule="exact"/>
        <w:ind w:firstLineChars="200" w:firstLine="560"/>
        <w:jc w:val="left"/>
        <w:rPr>
          <w:rFonts w:ascii="仿宋" w:eastAsia="仿宋" w:hAnsi="仿宋" w:cs="仿宋"/>
          <w:kern w:val="0"/>
          <w:sz w:val="28"/>
          <w:szCs w:val="28"/>
        </w:rPr>
      </w:pPr>
      <w:r w:rsidRPr="00D53984">
        <w:rPr>
          <w:rFonts w:ascii="仿宋" w:eastAsia="仿宋" w:hAnsi="仿宋" w:cs="仿宋" w:hint="eastAsia"/>
          <w:kern w:val="0"/>
          <w:sz w:val="28"/>
          <w:szCs w:val="28"/>
        </w:rPr>
        <w:t>本次夏令营拟招收学员50人。营员资格审核工作将在7月5日结束，</w:t>
      </w:r>
      <w:r w:rsidR="002A34FC">
        <w:rPr>
          <w:rFonts w:ascii="仿宋" w:eastAsia="仿宋" w:hAnsi="仿宋" w:cs="仿宋" w:hint="eastAsia"/>
          <w:kern w:val="0"/>
          <w:sz w:val="28"/>
          <w:szCs w:val="28"/>
        </w:rPr>
        <w:t>如</w:t>
      </w:r>
      <w:r w:rsidRPr="00D53984">
        <w:rPr>
          <w:rFonts w:ascii="仿宋" w:eastAsia="仿宋" w:hAnsi="仿宋" w:cs="仿宋" w:hint="eastAsia"/>
          <w:kern w:val="0"/>
          <w:sz w:val="28"/>
          <w:szCs w:val="28"/>
        </w:rPr>
        <w:t>资格审核通过，组织方将以电话或EMAIL直接通知本人，届时未接到通知的学生皆为未入选者，不另行通知。请务必提供准确的联系方式，并保持通讯畅通。</w:t>
      </w:r>
    </w:p>
    <w:p w:rsidR="008C48A0" w:rsidRPr="00D53984" w:rsidRDefault="00617B71" w:rsidP="00D53984">
      <w:pPr>
        <w:snapToGrid w:val="0"/>
        <w:spacing w:line="500" w:lineRule="exact"/>
        <w:ind w:leftChars="100" w:left="210" w:firstLineChars="200" w:firstLine="562"/>
        <w:jc w:val="left"/>
        <w:rPr>
          <w:rFonts w:ascii="仿宋" w:eastAsia="仿宋" w:hAnsi="仿宋" w:cs="仿宋"/>
          <w:sz w:val="28"/>
          <w:szCs w:val="28"/>
        </w:rPr>
      </w:pPr>
      <w:r w:rsidRPr="00D53984">
        <w:rPr>
          <w:rFonts w:ascii="仿宋" w:eastAsia="仿宋" w:hAnsi="仿宋" w:cs="仿宋" w:hint="eastAsia"/>
          <w:b/>
          <w:bCs/>
          <w:kern w:val="0"/>
          <w:sz w:val="28"/>
          <w:szCs w:val="28"/>
        </w:rPr>
        <w:t>八、活动补贴</w:t>
      </w:r>
    </w:p>
    <w:p w:rsidR="008C48A0" w:rsidRPr="00CA3C5D" w:rsidRDefault="00617B71" w:rsidP="00CA3C5D">
      <w:pPr>
        <w:snapToGrid w:val="0"/>
        <w:spacing w:line="500" w:lineRule="exact"/>
        <w:ind w:firstLineChars="200" w:firstLine="560"/>
        <w:jc w:val="left"/>
        <w:rPr>
          <w:rFonts w:ascii="仿宋" w:eastAsia="仿宋" w:hAnsi="仿宋" w:cs="仿宋"/>
          <w:kern w:val="0"/>
          <w:sz w:val="28"/>
          <w:szCs w:val="28"/>
        </w:rPr>
      </w:pPr>
      <w:r w:rsidRPr="00D53984">
        <w:rPr>
          <w:rFonts w:ascii="仿宋" w:eastAsia="仿宋" w:hAnsi="仿宋" w:cs="仿宋" w:hint="eastAsia"/>
          <w:kern w:val="0"/>
          <w:sz w:val="28"/>
          <w:szCs w:val="28"/>
        </w:rPr>
        <w:t>(1)学院给予西安市外学校的参营营员一定的交通补贴（交通费最高补贴额500元/人）。</w:t>
      </w:r>
    </w:p>
    <w:p w:rsidR="008C48A0" w:rsidRPr="00CA3C5D" w:rsidRDefault="00617B71" w:rsidP="00CA3C5D">
      <w:pPr>
        <w:snapToGrid w:val="0"/>
        <w:spacing w:line="500" w:lineRule="exact"/>
        <w:ind w:firstLineChars="200" w:firstLine="560"/>
        <w:jc w:val="left"/>
        <w:rPr>
          <w:rFonts w:ascii="仿宋" w:eastAsia="仿宋" w:hAnsi="仿宋" w:cs="仿宋"/>
          <w:kern w:val="0"/>
          <w:sz w:val="28"/>
          <w:szCs w:val="28"/>
        </w:rPr>
      </w:pPr>
      <w:r w:rsidRPr="00D53984">
        <w:rPr>
          <w:rFonts w:ascii="仿宋" w:eastAsia="仿宋" w:hAnsi="仿宋" w:cs="仿宋" w:hint="eastAsia"/>
          <w:kern w:val="0"/>
          <w:sz w:val="28"/>
          <w:szCs w:val="28"/>
        </w:rPr>
        <w:t>(2)学院为营员免费提供统一食宿。</w:t>
      </w:r>
    </w:p>
    <w:p w:rsidR="008C48A0" w:rsidRPr="00D53984" w:rsidRDefault="00617B71" w:rsidP="00D53984">
      <w:pPr>
        <w:snapToGrid w:val="0"/>
        <w:spacing w:line="500" w:lineRule="exact"/>
        <w:ind w:leftChars="100" w:left="210" w:firstLineChars="200" w:firstLine="562"/>
        <w:jc w:val="left"/>
        <w:rPr>
          <w:rFonts w:ascii="仿宋" w:eastAsia="仿宋" w:hAnsi="仿宋" w:cs="仿宋"/>
          <w:sz w:val="28"/>
          <w:szCs w:val="28"/>
        </w:rPr>
      </w:pPr>
      <w:r w:rsidRPr="00D53984">
        <w:rPr>
          <w:rFonts w:ascii="仿宋" w:eastAsia="仿宋" w:hAnsi="仿宋" w:cs="仿宋" w:hint="eastAsia"/>
          <w:b/>
          <w:bCs/>
          <w:kern w:val="0"/>
          <w:sz w:val="28"/>
          <w:szCs w:val="28"/>
        </w:rPr>
        <w:t>九、日程安排</w:t>
      </w:r>
    </w:p>
    <w:tbl>
      <w:tblPr>
        <w:tblStyle w:val="a5"/>
        <w:tblW w:w="8160" w:type="dxa"/>
        <w:tblInd w:w="135" w:type="dxa"/>
        <w:tblLayout w:type="fixed"/>
        <w:tblLook w:val="04A0"/>
      </w:tblPr>
      <w:tblGrid>
        <w:gridCol w:w="4125"/>
        <w:gridCol w:w="4035"/>
      </w:tblGrid>
      <w:tr w:rsidR="008C48A0" w:rsidRPr="00D53984">
        <w:trPr>
          <w:trHeight w:val="345"/>
        </w:trPr>
        <w:tc>
          <w:tcPr>
            <w:tcW w:w="4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snapToGrid w:val="0"/>
              <w:spacing w:line="500" w:lineRule="exact"/>
              <w:jc w:val="center"/>
              <w:rPr>
                <w:rFonts w:ascii="仿宋" w:eastAsia="仿宋" w:hAnsi="仿宋" w:cs="仿宋"/>
                <w:kern w:val="0"/>
                <w:sz w:val="28"/>
                <w:szCs w:val="28"/>
              </w:rPr>
            </w:pPr>
            <w:r w:rsidRPr="00D53984">
              <w:rPr>
                <w:rFonts w:ascii="仿宋" w:eastAsia="仿宋" w:hAnsi="仿宋" w:cs="仿宋" w:hint="eastAsia"/>
                <w:kern w:val="0"/>
                <w:sz w:val="28"/>
                <w:szCs w:val="28"/>
              </w:rPr>
              <w:t>时间</w:t>
            </w:r>
          </w:p>
        </w:tc>
        <w:tc>
          <w:tcPr>
            <w:tcW w:w="4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snapToGrid w:val="0"/>
              <w:spacing w:line="500" w:lineRule="exact"/>
              <w:jc w:val="center"/>
              <w:rPr>
                <w:rFonts w:ascii="仿宋" w:eastAsia="仿宋" w:hAnsi="仿宋" w:cs="仿宋"/>
                <w:kern w:val="0"/>
                <w:sz w:val="28"/>
                <w:szCs w:val="28"/>
              </w:rPr>
            </w:pPr>
            <w:r w:rsidRPr="00D53984">
              <w:rPr>
                <w:rFonts w:ascii="仿宋" w:eastAsia="仿宋" w:hAnsi="仿宋" w:cs="仿宋" w:hint="eastAsia"/>
                <w:kern w:val="0"/>
                <w:sz w:val="28"/>
                <w:szCs w:val="28"/>
              </w:rPr>
              <w:t>活动内容</w:t>
            </w:r>
          </w:p>
        </w:tc>
      </w:tr>
      <w:tr w:rsidR="008C48A0" w:rsidRPr="00D53984">
        <w:trPr>
          <w:trHeight w:val="345"/>
        </w:trPr>
        <w:tc>
          <w:tcPr>
            <w:tcW w:w="4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snapToGrid w:val="0"/>
              <w:spacing w:line="500" w:lineRule="exact"/>
              <w:jc w:val="left"/>
              <w:rPr>
                <w:rFonts w:ascii="仿宋" w:eastAsia="仿宋" w:hAnsi="仿宋" w:cs="仿宋"/>
                <w:kern w:val="0"/>
                <w:sz w:val="28"/>
                <w:szCs w:val="28"/>
              </w:rPr>
            </w:pPr>
            <w:r w:rsidRPr="00D53984">
              <w:rPr>
                <w:rFonts w:ascii="仿宋" w:eastAsia="仿宋" w:hAnsi="仿宋" w:cs="仿宋" w:hint="eastAsia"/>
                <w:kern w:val="0"/>
                <w:sz w:val="28"/>
                <w:szCs w:val="28"/>
              </w:rPr>
              <w:t>7月13日(星期</w:t>
            </w:r>
            <w:r w:rsidR="00A95749">
              <w:rPr>
                <w:rFonts w:ascii="仿宋" w:eastAsia="仿宋" w:hAnsi="仿宋" w:cs="仿宋" w:hint="eastAsia"/>
                <w:kern w:val="0"/>
                <w:sz w:val="28"/>
                <w:szCs w:val="28"/>
              </w:rPr>
              <w:t>六</w:t>
            </w:r>
            <w:r w:rsidRPr="00D53984">
              <w:rPr>
                <w:rFonts w:ascii="仿宋" w:eastAsia="仿宋" w:hAnsi="仿宋" w:cs="仿宋" w:hint="eastAsia"/>
                <w:kern w:val="0"/>
                <w:sz w:val="28"/>
                <w:szCs w:val="28"/>
              </w:rPr>
              <w:t>)9:00-11:30</w:t>
            </w:r>
          </w:p>
        </w:tc>
        <w:tc>
          <w:tcPr>
            <w:tcW w:w="4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snapToGrid w:val="0"/>
              <w:spacing w:line="500" w:lineRule="exact"/>
              <w:jc w:val="center"/>
              <w:rPr>
                <w:rFonts w:ascii="仿宋" w:eastAsia="仿宋" w:hAnsi="仿宋" w:cs="仿宋"/>
                <w:kern w:val="0"/>
                <w:sz w:val="28"/>
                <w:szCs w:val="28"/>
              </w:rPr>
            </w:pPr>
            <w:r w:rsidRPr="00D53984">
              <w:rPr>
                <w:rFonts w:ascii="仿宋" w:eastAsia="仿宋" w:hAnsi="仿宋" w:cs="仿宋" w:hint="eastAsia"/>
                <w:kern w:val="0"/>
                <w:sz w:val="28"/>
                <w:szCs w:val="28"/>
              </w:rPr>
              <w:t>营员报到</w:t>
            </w:r>
          </w:p>
        </w:tc>
      </w:tr>
      <w:tr w:rsidR="008C48A0" w:rsidRPr="00D53984">
        <w:trPr>
          <w:trHeight w:val="345"/>
        </w:trPr>
        <w:tc>
          <w:tcPr>
            <w:tcW w:w="4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snapToGrid w:val="0"/>
              <w:spacing w:line="500" w:lineRule="exact"/>
              <w:jc w:val="left"/>
              <w:rPr>
                <w:rFonts w:ascii="仿宋" w:eastAsia="仿宋" w:hAnsi="仿宋" w:cs="仿宋"/>
                <w:kern w:val="0"/>
                <w:sz w:val="28"/>
                <w:szCs w:val="28"/>
              </w:rPr>
            </w:pPr>
            <w:r w:rsidRPr="00D53984">
              <w:rPr>
                <w:rFonts w:ascii="仿宋" w:eastAsia="仿宋" w:hAnsi="仿宋" w:cs="仿宋" w:hint="eastAsia"/>
                <w:kern w:val="0"/>
                <w:sz w:val="28"/>
                <w:szCs w:val="28"/>
              </w:rPr>
              <w:t>7月13日(星期</w:t>
            </w:r>
            <w:r w:rsidR="00A95749">
              <w:rPr>
                <w:rFonts w:ascii="仿宋" w:eastAsia="仿宋" w:hAnsi="仿宋" w:cs="仿宋" w:hint="eastAsia"/>
                <w:kern w:val="0"/>
                <w:sz w:val="28"/>
                <w:szCs w:val="28"/>
              </w:rPr>
              <w:t>六</w:t>
            </w:r>
            <w:r w:rsidRPr="00D53984">
              <w:rPr>
                <w:rFonts w:ascii="仿宋" w:eastAsia="仿宋" w:hAnsi="仿宋" w:cs="仿宋" w:hint="eastAsia"/>
                <w:kern w:val="0"/>
                <w:sz w:val="28"/>
                <w:szCs w:val="28"/>
              </w:rPr>
              <w:t>)14:30-18:00</w:t>
            </w:r>
          </w:p>
        </w:tc>
        <w:tc>
          <w:tcPr>
            <w:tcW w:w="4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snapToGrid w:val="0"/>
              <w:spacing w:line="500" w:lineRule="exact"/>
              <w:jc w:val="center"/>
              <w:rPr>
                <w:rFonts w:ascii="仿宋" w:eastAsia="仿宋" w:hAnsi="仿宋" w:cs="仿宋"/>
                <w:kern w:val="0"/>
                <w:sz w:val="28"/>
                <w:szCs w:val="28"/>
              </w:rPr>
            </w:pPr>
            <w:r w:rsidRPr="00D53984">
              <w:rPr>
                <w:rFonts w:ascii="仿宋" w:eastAsia="仿宋" w:hAnsi="仿宋" w:cs="仿宋" w:hint="eastAsia"/>
                <w:kern w:val="0"/>
                <w:sz w:val="28"/>
                <w:szCs w:val="28"/>
              </w:rPr>
              <w:t>开营仪式、招生专场咨询暨2020</w:t>
            </w:r>
            <w:r w:rsidRPr="00D53984">
              <w:rPr>
                <w:rFonts w:ascii="仿宋" w:eastAsia="仿宋" w:hAnsi="仿宋" w:cs="仿宋" w:hint="eastAsia"/>
                <w:kern w:val="0"/>
                <w:sz w:val="28"/>
                <w:szCs w:val="28"/>
              </w:rPr>
              <w:lastRenderedPageBreak/>
              <w:t>年招生政策解答、联谊活动</w:t>
            </w:r>
          </w:p>
        </w:tc>
      </w:tr>
      <w:tr w:rsidR="008C48A0" w:rsidRPr="00D53984">
        <w:trPr>
          <w:trHeight w:val="345"/>
        </w:trPr>
        <w:tc>
          <w:tcPr>
            <w:tcW w:w="4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snapToGrid w:val="0"/>
              <w:spacing w:line="500" w:lineRule="exact"/>
              <w:jc w:val="left"/>
              <w:rPr>
                <w:rFonts w:ascii="仿宋" w:eastAsia="仿宋" w:hAnsi="仿宋" w:cs="仿宋"/>
                <w:kern w:val="0"/>
                <w:sz w:val="28"/>
                <w:szCs w:val="28"/>
              </w:rPr>
            </w:pPr>
            <w:r w:rsidRPr="00D53984">
              <w:rPr>
                <w:rFonts w:ascii="仿宋" w:eastAsia="仿宋" w:hAnsi="仿宋" w:cs="仿宋" w:hint="eastAsia"/>
                <w:kern w:val="0"/>
                <w:sz w:val="28"/>
                <w:szCs w:val="28"/>
              </w:rPr>
              <w:lastRenderedPageBreak/>
              <w:t>7月13日(星期</w:t>
            </w:r>
            <w:r w:rsidR="00A95749">
              <w:rPr>
                <w:rFonts w:ascii="仿宋" w:eastAsia="仿宋" w:hAnsi="仿宋" w:cs="仿宋" w:hint="eastAsia"/>
                <w:kern w:val="0"/>
                <w:sz w:val="28"/>
                <w:szCs w:val="28"/>
              </w:rPr>
              <w:t>六</w:t>
            </w:r>
            <w:r w:rsidRPr="00D53984">
              <w:rPr>
                <w:rFonts w:ascii="仿宋" w:eastAsia="仿宋" w:hAnsi="仿宋" w:cs="仿宋" w:hint="eastAsia"/>
                <w:kern w:val="0"/>
                <w:sz w:val="28"/>
                <w:szCs w:val="28"/>
              </w:rPr>
              <w:t>)19:30-21:30</w:t>
            </w:r>
          </w:p>
        </w:tc>
        <w:tc>
          <w:tcPr>
            <w:tcW w:w="4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snapToGrid w:val="0"/>
              <w:spacing w:line="500" w:lineRule="exact"/>
              <w:jc w:val="center"/>
              <w:rPr>
                <w:rFonts w:ascii="仿宋" w:eastAsia="仿宋" w:hAnsi="仿宋" w:cs="仿宋"/>
                <w:kern w:val="0"/>
                <w:sz w:val="28"/>
                <w:szCs w:val="28"/>
              </w:rPr>
            </w:pPr>
            <w:r w:rsidRPr="00D53984">
              <w:rPr>
                <w:rFonts w:ascii="仿宋" w:eastAsia="仿宋" w:hAnsi="仿宋" w:cs="仿宋" w:hint="eastAsia"/>
                <w:kern w:val="0"/>
                <w:sz w:val="28"/>
                <w:szCs w:val="28"/>
              </w:rPr>
              <w:t>互动交流</w:t>
            </w:r>
          </w:p>
        </w:tc>
      </w:tr>
      <w:tr w:rsidR="008C48A0" w:rsidRPr="00D53984">
        <w:trPr>
          <w:trHeight w:val="345"/>
        </w:trPr>
        <w:tc>
          <w:tcPr>
            <w:tcW w:w="4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snapToGrid w:val="0"/>
              <w:spacing w:line="500" w:lineRule="exact"/>
              <w:jc w:val="left"/>
              <w:rPr>
                <w:rFonts w:ascii="仿宋" w:eastAsia="仿宋" w:hAnsi="仿宋" w:cs="仿宋"/>
                <w:kern w:val="0"/>
                <w:sz w:val="28"/>
                <w:szCs w:val="28"/>
              </w:rPr>
            </w:pPr>
            <w:r w:rsidRPr="00D53984">
              <w:rPr>
                <w:rFonts w:ascii="仿宋" w:eastAsia="仿宋" w:hAnsi="仿宋" w:cs="仿宋" w:hint="eastAsia"/>
                <w:kern w:val="0"/>
                <w:sz w:val="28"/>
                <w:szCs w:val="28"/>
              </w:rPr>
              <w:t>7月14日(</w:t>
            </w:r>
            <w:r w:rsidR="00A95749">
              <w:rPr>
                <w:rFonts w:ascii="仿宋" w:eastAsia="仿宋" w:hAnsi="仿宋" w:cs="仿宋" w:hint="eastAsia"/>
                <w:kern w:val="0"/>
                <w:sz w:val="28"/>
                <w:szCs w:val="28"/>
              </w:rPr>
              <w:t>星期日</w:t>
            </w:r>
            <w:r w:rsidRPr="00D53984">
              <w:rPr>
                <w:rFonts w:ascii="仿宋" w:eastAsia="仿宋" w:hAnsi="仿宋" w:cs="仿宋" w:hint="eastAsia"/>
                <w:kern w:val="0"/>
                <w:sz w:val="28"/>
                <w:szCs w:val="28"/>
              </w:rPr>
              <w:t>)8:00-12:00</w:t>
            </w:r>
          </w:p>
        </w:tc>
        <w:tc>
          <w:tcPr>
            <w:tcW w:w="4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snapToGrid w:val="0"/>
              <w:spacing w:line="500" w:lineRule="exact"/>
              <w:jc w:val="center"/>
              <w:rPr>
                <w:rFonts w:ascii="仿宋" w:eastAsia="仿宋" w:hAnsi="仿宋" w:cs="仿宋"/>
                <w:kern w:val="0"/>
                <w:sz w:val="28"/>
                <w:szCs w:val="28"/>
              </w:rPr>
            </w:pPr>
            <w:r w:rsidRPr="00D53984">
              <w:rPr>
                <w:rFonts w:ascii="仿宋" w:eastAsia="仿宋" w:hAnsi="仿宋" w:cs="仿宋" w:hint="eastAsia"/>
                <w:kern w:val="0"/>
                <w:sz w:val="28"/>
                <w:szCs w:val="28"/>
              </w:rPr>
              <w:t>学术讲座、参观研究室、面对面交流</w:t>
            </w:r>
          </w:p>
        </w:tc>
      </w:tr>
      <w:tr w:rsidR="008C48A0" w:rsidRPr="00D53984">
        <w:trPr>
          <w:trHeight w:val="345"/>
        </w:trPr>
        <w:tc>
          <w:tcPr>
            <w:tcW w:w="4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snapToGrid w:val="0"/>
              <w:spacing w:line="500" w:lineRule="exact"/>
              <w:jc w:val="left"/>
              <w:rPr>
                <w:rFonts w:ascii="仿宋" w:eastAsia="仿宋" w:hAnsi="仿宋" w:cs="仿宋"/>
                <w:kern w:val="0"/>
                <w:sz w:val="28"/>
                <w:szCs w:val="28"/>
              </w:rPr>
            </w:pPr>
            <w:r w:rsidRPr="00D53984">
              <w:rPr>
                <w:rFonts w:ascii="仿宋" w:eastAsia="仿宋" w:hAnsi="仿宋" w:cs="仿宋" w:hint="eastAsia"/>
                <w:kern w:val="0"/>
                <w:sz w:val="28"/>
                <w:szCs w:val="28"/>
              </w:rPr>
              <w:t>7月14日(</w:t>
            </w:r>
            <w:r w:rsidR="00A95749">
              <w:rPr>
                <w:rFonts w:ascii="仿宋" w:eastAsia="仿宋" w:hAnsi="仿宋" w:cs="仿宋" w:hint="eastAsia"/>
                <w:kern w:val="0"/>
                <w:sz w:val="28"/>
                <w:szCs w:val="28"/>
              </w:rPr>
              <w:t>星期日</w:t>
            </w:r>
            <w:r w:rsidRPr="00D53984">
              <w:rPr>
                <w:rFonts w:ascii="仿宋" w:eastAsia="仿宋" w:hAnsi="仿宋" w:cs="仿宋" w:hint="eastAsia"/>
                <w:kern w:val="0"/>
                <w:sz w:val="28"/>
                <w:szCs w:val="28"/>
              </w:rPr>
              <w:t>)17:00</w:t>
            </w:r>
          </w:p>
        </w:tc>
        <w:tc>
          <w:tcPr>
            <w:tcW w:w="4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snapToGrid w:val="0"/>
              <w:spacing w:line="500" w:lineRule="exact"/>
              <w:jc w:val="center"/>
              <w:rPr>
                <w:rFonts w:ascii="仿宋" w:eastAsia="仿宋" w:hAnsi="仿宋" w:cs="仿宋"/>
                <w:kern w:val="0"/>
                <w:sz w:val="28"/>
                <w:szCs w:val="28"/>
              </w:rPr>
            </w:pPr>
            <w:r w:rsidRPr="00D53984">
              <w:rPr>
                <w:rFonts w:ascii="仿宋" w:eastAsia="仿宋" w:hAnsi="仿宋" w:cs="仿宋" w:hint="eastAsia"/>
                <w:kern w:val="0"/>
                <w:sz w:val="28"/>
                <w:szCs w:val="28"/>
              </w:rPr>
              <w:t>面对面交流、闭营</w:t>
            </w:r>
          </w:p>
        </w:tc>
      </w:tr>
    </w:tbl>
    <w:p w:rsidR="008C48A0" w:rsidRPr="00D53984" w:rsidRDefault="00617B71">
      <w:pPr>
        <w:snapToGrid w:val="0"/>
        <w:spacing w:line="500" w:lineRule="exact"/>
        <w:ind w:firstLine="420"/>
        <w:jc w:val="left"/>
        <w:rPr>
          <w:rFonts w:ascii="仿宋" w:eastAsia="仿宋" w:hAnsi="仿宋" w:cs="仿宋"/>
          <w:b/>
          <w:bCs/>
          <w:kern w:val="0"/>
          <w:sz w:val="28"/>
          <w:szCs w:val="28"/>
        </w:rPr>
      </w:pPr>
      <w:r w:rsidRPr="00D53984">
        <w:rPr>
          <w:rFonts w:ascii="仿宋" w:eastAsia="仿宋" w:hAnsi="仿宋" w:cs="仿宋" w:hint="eastAsia"/>
          <w:b/>
          <w:bCs/>
          <w:kern w:val="0"/>
          <w:sz w:val="28"/>
          <w:szCs w:val="28"/>
        </w:rPr>
        <w:t>十、优秀学员评选及奖励政策</w:t>
      </w:r>
    </w:p>
    <w:p w:rsidR="008C48A0" w:rsidRPr="00D53984" w:rsidRDefault="00617B71">
      <w:pPr>
        <w:snapToGrid w:val="0"/>
        <w:spacing w:line="500" w:lineRule="exact"/>
        <w:ind w:firstLine="420"/>
        <w:jc w:val="left"/>
        <w:rPr>
          <w:rFonts w:ascii="仿宋" w:eastAsia="仿宋" w:hAnsi="仿宋" w:cs="仿宋"/>
          <w:kern w:val="0"/>
          <w:sz w:val="28"/>
          <w:szCs w:val="28"/>
        </w:rPr>
      </w:pPr>
      <w:r w:rsidRPr="00D53984">
        <w:rPr>
          <w:rFonts w:ascii="仿宋" w:eastAsia="仿宋" w:hAnsi="仿宋" w:cs="仿宋" w:hint="eastAsia"/>
          <w:kern w:val="0"/>
          <w:sz w:val="28"/>
          <w:szCs w:val="28"/>
        </w:rPr>
        <w:t>（1）本次夏令营活动结束后，学院将评选优秀营员并颁发创新能力证书。</w:t>
      </w:r>
    </w:p>
    <w:p w:rsidR="008C48A0" w:rsidRPr="00D53984" w:rsidRDefault="00617B71">
      <w:pPr>
        <w:snapToGrid w:val="0"/>
        <w:spacing w:line="500" w:lineRule="exact"/>
        <w:ind w:firstLine="420"/>
        <w:jc w:val="left"/>
        <w:rPr>
          <w:rFonts w:ascii="仿宋" w:eastAsia="仿宋" w:hAnsi="仿宋" w:cs="仿宋"/>
          <w:kern w:val="0"/>
          <w:sz w:val="28"/>
          <w:szCs w:val="28"/>
        </w:rPr>
      </w:pPr>
      <w:r w:rsidRPr="00D53984">
        <w:rPr>
          <w:rFonts w:ascii="仿宋" w:eastAsia="仿宋" w:hAnsi="仿宋" w:cs="仿宋" w:hint="eastAsia"/>
          <w:kern w:val="0"/>
          <w:sz w:val="28"/>
          <w:szCs w:val="28"/>
        </w:rPr>
        <w:t>（2）对本科所在学校具有2020年推荐免试硕士研究生资格的优秀营员，2019年秋季报考我校，可获得我校推荐免试硕士研究生录取资格；</w:t>
      </w:r>
    </w:p>
    <w:p w:rsidR="008C48A0" w:rsidRPr="00D53984" w:rsidRDefault="00617B71">
      <w:pPr>
        <w:snapToGrid w:val="0"/>
        <w:spacing w:line="500" w:lineRule="exact"/>
        <w:ind w:firstLine="420"/>
        <w:jc w:val="left"/>
        <w:rPr>
          <w:rFonts w:ascii="仿宋" w:eastAsia="仿宋" w:hAnsi="仿宋" w:cs="仿宋"/>
          <w:kern w:val="0"/>
          <w:sz w:val="28"/>
          <w:szCs w:val="28"/>
        </w:rPr>
      </w:pPr>
      <w:r w:rsidRPr="00D53984">
        <w:rPr>
          <w:rFonts w:ascii="仿宋" w:eastAsia="仿宋" w:hAnsi="仿宋" w:cs="仿宋" w:hint="eastAsia"/>
          <w:kern w:val="0"/>
          <w:sz w:val="28"/>
          <w:szCs w:val="28"/>
        </w:rPr>
        <w:t>（3）对未获得所在学校推荐免试资格的优秀营员，参加2019年全国硕士研究生统一考试并第一志愿报考我院，达到西安理工大学规定的复试分数要求，可获得优先录取资格；</w:t>
      </w:r>
    </w:p>
    <w:p w:rsidR="008C48A0" w:rsidRPr="00D53984" w:rsidRDefault="00617B71">
      <w:pPr>
        <w:snapToGrid w:val="0"/>
        <w:spacing w:line="500" w:lineRule="exact"/>
        <w:ind w:firstLine="420"/>
        <w:jc w:val="left"/>
        <w:rPr>
          <w:rFonts w:ascii="仿宋" w:eastAsia="仿宋" w:hAnsi="仿宋" w:cs="仿宋"/>
          <w:kern w:val="0"/>
          <w:sz w:val="28"/>
          <w:szCs w:val="28"/>
        </w:rPr>
      </w:pPr>
      <w:r w:rsidRPr="00D53984">
        <w:rPr>
          <w:rFonts w:ascii="仿宋" w:eastAsia="仿宋" w:hAnsi="仿宋" w:cs="仿宋" w:hint="eastAsia"/>
          <w:kern w:val="0"/>
          <w:sz w:val="28"/>
          <w:szCs w:val="28"/>
        </w:rPr>
        <w:t>（4）优秀营员可在我校优先申请读博，研究生一年级时优先申请各种奖学金，优先申请国家留学基金委资助的国外留学项目。</w:t>
      </w:r>
    </w:p>
    <w:p w:rsidR="008C48A0" w:rsidRPr="00D53984" w:rsidRDefault="00617B71">
      <w:pPr>
        <w:snapToGrid w:val="0"/>
        <w:spacing w:line="500" w:lineRule="exact"/>
        <w:ind w:firstLineChars="200" w:firstLine="562"/>
        <w:jc w:val="left"/>
        <w:rPr>
          <w:rFonts w:ascii="仿宋" w:eastAsia="仿宋" w:hAnsi="仿宋" w:cs="仿宋"/>
          <w:sz w:val="28"/>
          <w:szCs w:val="28"/>
        </w:rPr>
      </w:pPr>
      <w:r w:rsidRPr="00D53984">
        <w:rPr>
          <w:rFonts w:ascii="仿宋" w:eastAsia="仿宋" w:hAnsi="仿宋" w:cs="仿宋" w:hint="eastAsia"/>
          <w:b/>
          <w:bCs/>
          <w:kern w:val="0"/>
          <w:sz w:val="28"/>
          <w:szCs w:val="28"/>
        </w:rPr>
        <w:t>十一、其他事项</w:t>
      </w:r>
    </w:p>
    <w:p w:rsidR="008C48A0" w:rsidRPr="00D53984" w:rsidRDefault="00617B71">
      <w:pPr>
        <w:snapToGrid w:val="0"/>
        <w:spacing w:line="500" w:lineRule="exact"/>
        <w:ind w:firstLine="420"/>
        <w:jc w:val="left"/>
        <w:rPr>
          <w:rFonts w:ascii="仿宋" w:eastAsia="仿宋" w:hAnsi="仿宋" w:cs="仿宋"/>
          <w:sz w:val="28"/>
          <w:szCs w:val="28"/>
        </w:rPr>
      </w:pPr>
      <w:r w:rsidRPr="00D53984">
        <w:rPr>
          <w:rFonts w:ascii="仿宋" w:eastAsia="仿宋" w:hAnsi="仿宋" w:cs="仿宋" w:hint="eastAsia"/>
          <w:kern w:val="0"/>
          <w:sz w:val="28"/>
          <w:szCs w:val="28"/>
        </w:rPr>
        <w:t>（1）夏令营营员包括我校符合申请资格的2020届本科毕业生。</w:t>
      </w:r>
    </w:p>
    <w:p w:rsidR="008C48A0" w:rsidRPr="00D53984" w:rsidRDefault="00617B71">
      <w:pPr>
        <w:snapToGrid w:val="0"/>
        <w:spacing w:line="500" w:lineRule="exact"/>
        <w:ind w:firstLine="420"/>
        <w:rPr>
          <w:rFonts w:ascii="仿宋" w:eastAsia="仿宋" w:hAnsi="仿宋" w:cs="仿宋"/>
          <w:kern w:val="0"/>
          <w:sz w:val="28"/>
          <w:szCs w:val="28"/>
        </w:rPr>
      </w:pPr>
      <w:r w:rsidRPr="00D53984">
        <w:rPr>
          <w:rFonts w:ascii="仿宋" w:eastAsia="仿宋" w:hAnsi="仿宋" w:cs="仿宋" w:hint="eastAsia"/>
          <w:kern w:val="0"/>
          <w:sz w:val="28"/>
          <w:szCs w:val="28"/>
        </w:rPr>
        <w:t>（2）所有参营营员须按时报到，自觉遵守营员守则，并按本次营员日程安排参加集体活动，不得擅自离队。</w:t>
      </w:r>
    </w:p>
    <w:p w:rsidR="008C48A0" w:rsidRPr="00D53984" w:rsidRDefault="00617B71">
      <w:pPr>
        <w:snapToGrid w:val="0"/>
        <w:spacing w:line="500" w:lineRule="exact"/>
        <w:ind w:firstLine="420"/>
        <w:rPr>
          <w:rFonts w:ascii="仿宋" w:eastAsia="仿宋" w:hAnsi="仿宋" w:cs="仿宋"/>
          <w:kern w:val="0"/>
          <w:sz w:val="28"/>
          <w:szCs w:val="28"/>
        </w:rPr>
      </w:pPr>
      <w:r w:rsidRPr="00D53984">
        <w:rPr>
          <w:rFonts w:ascii="仿宋" w:eastAsia="仿宋" w:hAnsi="仿宋" w:cs="仿宋" w:hint="eastAsia"/>
          <w:kern w:val="0"/>
          <w:sz w:val="28"/>
          <w:szCs w:val="28"/>
        </w:rPr>
        <w:t>（3）组织方负责承担活动期间的有关费用，提前到达或推迟离开的营员请自行解决非活动期间的食宿，所有营员在非夏令营活动期间的人身、财产和交通安全责任自行承担。</w:t>
      </w:r>
    </w:p>
    <w:p w:rsidR="008C48A0" w:rsidRPr="00D53984" w:rsidRDefault="00617B71">
      <w:pPr>
        <w:snapToGrid w:val="0"/>
        <w:spacing w:line="500" w:lineRule="exact"/>
        <w:ind w:firstLine="420"/>
        <w:rPr>
          <w:rFonts w:ascii="仿宋" w:eastAsia="仿宋" w:hAnsi="仿宋" w:cs="仿宋"/>
          <w:kern w:val="0"/>
          <w:sz w:val="28"/>
          <w:szCs w:val="28"/>
        </w:rPr>
      </w:pPr>
      <w:r w:rsidRPr="00D53984">
        <w:rPr>
          <w:rFonts w:ascii="仿宋" w:eastAsia="仿宋" w:hAnsi="仿宋" w:cs="仿宋" w:hint="eastAsia"/>
          <w:kern w:val="0"/>
          <w:sz w:val="28"/>
          <w:szCs w:val="28"/>
        </w:rPr>
        <w:t>（4）组织方将统一为营员购买保险，请务必提供真实、准确的身份证信息。</w:t>
      </w:r>
    </w:p>
    <w:p w:rsidR="008C48A0" w:rsidRPr="00D53984" w:rsidRDefault="00617B71">
      <w:pPr>
        <w:snapToGrid w:val="0"/>
        <w:spacing w:line="500" w:lineRule="exact"/>
        <w:ind w:firstLine="420"/>
        <w:rPr>
          <w:rFonts w:ascii="仿宋" w:eastAsia="仿宋" w:hAnsi="仿宋" w:cs="仿宋"/>
          <w:kern w:val="0"/>
          <w:sz w:val="28"/>
          <w:szCs w:val="28"/>
        </w:rPr>
      </w:pPr>
      <w:r w:rsidRPr="00D53984">
        <w:rPr>
          <w:rFonts w:ascii="仿宋" w:eastAsia="仿宋" w:hAnsi="仿宋" w:cs="仿宋" w:hint="eastAsia"/>
          <w:kern w:val="0"/>
          <w:sz w:val="28"/>
          <w:szCs w:val="28"/>
        </w:rPr>
        <w:t>（5）有意向的学生请及时加入我院夏令营的营员群（QQ群：西理工自动化夏令营 296622161），及时关注相关通知。</w:t>
      </w:r>
    </w:p>
    <w:p w:rsidR="008C48A0" w:rsidRPr="00D53984" w:rsidRDefault="00617B71" w:rsidP="00D53984">
      <w:pPr>
        <w:snapToGrid w:val="0"/>
        <w:spacing w:line="500" w:lineRule="exact"/>
        <w:ind w:firstLineChars="247" w:firstLine="692"/>
        <w:jc w:val="left"/>
        <w:rPr>
          <w:rFonts w:ascii="仿宋" w:eastAsia="仿宋" w:hAnsi="仿宋" w:cs="仿宋"/>
          <w:kern w:val="0"/>
          <w:sz w:val="28"/>
          <w:szCs w:val="28"/>
        </w:rPr>
      </w:pPr>
      <w:r w:rsidRPr="00D53984">
        <w:rPr>
          <w:rFonts w:ascii="仿宋" w:eastAsia="仿宋" w:hAnsi="仿宋" w:cs="仿宋" w:hint="eastAsia"/>
          <w:kern w:val="0"/>
          <w:sz w:val="28"/>
          <w:szCs w:val="28"/>
        </w:rPr>
        <w:lastRenderedPageBreak/>
        <w:t>（6）如有疑问，请及时与组织方联系。 联系人：王老师、张老师，电话：029-82312427。</w:t>
      </w:r>
    </w:p>
    <w:p w:rsidR="00D53984" w:rsidRPr="00D53984" w:rsidRDefault="00D53984" w:rsidP="00D53984">
      <w:pPr>
        <w:snapToGrid w:val="0"/>
        <w:spacing w:line="500" w:lineRule="exact"/>
        <w:ind w:firstLineChars="247" w:firstLine="692"/>
        <w:jc w:val="left"/>
        <w:rPr>
          <w:rFonts w:ascii="仿宋" w:eastAsia="仿宋" w:hAnsi="仿宋" w:cs="仿宋"/>
          <w:kern w:val="0"/>
          <w:sz w:val="28"/>
          <w:szCs w:val="28"/>
        </w:rPr>
      </w:pPr>
    </w:p>
    <w:p w:rsidR="00D53984" w:rsidRPr="00D53984" w:rsidRDefault="00617B71" w:rsidP="00990CC3">
      <w:pPr>
        <w:snapToGrid w:val="0"/>
        <w:spacing w:line="500" w:lineRule="exact"/>
        <w:ind w:firstLineChars="1150" w:firstLine="3220"/>
        <w:jc w:val="right"/>
        <w:rPr>
          <w:rFonts w:ascii="仿宋" w:eastAsia="仿宋" w:hAnsi="仿宋" w:cs="仿宋"/>
          <w:kern w:val="0"/>
          <w:sz w:val="28"/>
          <w:szCs w:val="28"/>
        </w:rPr>
      </w:pPr>
      <w:r w:rsidRPr="00D53984">
        <w:rPr>
          <w:rFonts w:ascii="仿宋" w:eastAsia="仿宋" w:hAnsi="仿宋" w:cs="仿宋" w:hint="eastAsia"/>
          <w:kern w:val="0"/>
          <w:sz w:val="28"/>
          <w:szCs w:val="28"/>
        </w:rPr>
        <w:t xml:space="preserve">                </w:t>
      </w:r>
      <w:r w:rsidR="00D53984" w:rsidRPr="00D53984">
        <w:rPr>
          <w:rFonts w:ascii="仿宋" w:eastAsia="仿宋" w:hAnsi="仿宋" w:cs="仿宋" w:hint="eastAsia"/>
          <w:kern w:val="0"/>
          <w:sz w:val="28"/>
          <w:szCs w:val="28"/>
        </w:rPr>
        <w:t xml:space="preserve">    西安理工大学</w:t>
      </w:r>
    </w:p>
    <w:p w:rsidR="008C48A0" w:rsidRPr="00D53984" w:rsidRDefault="00617B71" w:rsidP="00990CC3">
      <w:pPr>
        <w:snapToGrid w:val="0"/>
        <w:spacing w:line="500" w:lineRule="exact"/>
        <w:ind w:firstLineChars="1950" w:firstLine="5460"/>
        <w:jc w:val="right"/>
        <w:rPr>
          <w:rFonts w:ascii="仿宋" w:eastAsia="仿宋" w:hAnsi="仿宋" w:cs="仿宋"/>
          <w:sz w:val="28"/>
          <w:szCs w:val="28"/>
        </w:rPr>
      </w:pPr>
      <w:r w:rsidRPr="00D53984">
        <w:rPr>
          <w:rFonts w:ascii="仿宋" w:eastAsia="仿宋" w:hAnsi="仿宋" w:cs="仿宋" w:hint="eastAsia"/>
          <w:kern w:val="0"/>
          <w:sz w:val="28"/>
          <w:szCs w:val="28"/>
        </w:rPr>
        <w:t>自动化与信息工程学院</w:t>
      </w:r>
    </w:p>
    <w:p w:rsidR="008C48A0" w:rsidRPr="00D53984" w:rsidRDefault="00617B71" w:rsidP="00990CC3">
      <w:pPr>
        <w:snapToGrid w:val="0"/>
        <w:spacing w:line="500" w:lineRule="exact"/>
        <w:ind w:firstLineChars="100" w:firstLine="280"/>
        <w:jc w:val="right"/>
        <w:rPr>
          <w:rFonts w:ascii="仿宋" w:eastAsia="仿宋" w:hAnsi="仿宋" w:cs="仿宋"/>
          <w:sz w:val="28"/>
          <w:szCs w:val="28"/>
        </w:rPr>
      </w:pPr>
      <w:r w:rsidRPr="00D53984">
        <w:rPr>
          <w:rFonts w:ascii="仿宋" w:eastAsia="仿宋" w:hAnsi="仿宋" w:cs="仿宋" w:hint="eastAsia"/>
          <w:kern w:val="0"/>
          <w:sz w:val="28"/>
          <w:szCs w:val="28"/>
        </w:rPr>
        <w:t xml:space="preserve">                                        2019年5月29日</w:t>
      </w:r>
    </w:p>
    <w:p w:rsidR="008C48A0" w:rsidRPr="00D53984" w:rsidRDefault="008C48A0" w:rsidP="00D53984">
      <w:pPr>
        <w:snapToGrid w:val="0"/>
        <w:spacing w:line="360" w:lineRule="auto"/>
        <w:ind w:firstLineChars="100" w:firstLine="240"/>
        <w:rPr>
          <w:rFonts w:ascii="宋体" w:eastAsia="宋体" w:hAnsi="宋体"/>
          <w:sz w:val="24"/>
          <w:szCs w:val="24"/>
        </w:rPr>
      </w:pPr>
    </w:p>
    <w:p w:rsidR="008C48A0" w:rsidRPr="00D53984" w:rsidRDefault="008C48A0">
      <w:pPr>
        <w:snapToGrid w:val="0"/>
        <w:spacing w:line="360" w:lineRule="auto"/>
        <w:rPr>
          <w:rFonts w:ascii="宋体" w:eastAsia="宋体" w:hAnsi="宋体"/>
          <w:sz w:val="24"/>
          <w:szCs w:val="24"/>
        </w:rPr>
      </w:pPr>
    </w:p>
    <w:p w:rsidR="00D53984" w:rsidRPr="00D53984" w:rsidRDefault="00D53984">
      <w:pPr>
        <w:snapToGrid w:val="0"/>
        <w:spacing w:line="360" w:lineRule="auto"/>
        <w:rPr>
          <w:rFonts w:ascii="宋体" w:eastAsia="宋体" w:hAnsi="宋体"/>
          <w:sz w:val="24"/>
          <w:szCs w:val="24"/>
        </w:rPr>
      </w:pPr>
    </w:p>
    <w:p w:rsidR="00D53984" w:rsidRPr="00D53984" w:rsidRDefault="00D53984">
      <w:pPr>
        <w:snapToGrid w:val="0"/>
        <w:spacing w:line="360" w:lineRule="auto"/>
        <w:rPr>
          <w:rFonts w:ascii="宋体" w:eastAsia="宋体" w:hAnsi="宋体"/>
          <w:sz w:val="24"/>
          <w:szCs w:val="24"/>
        </w:rPr>
      </w:pPr>
    </w:p>
    <w:p w:rsidR="00D53984" w:rsidRPr="00D53984" w:rsidRDefault="00D53984">
      <w:pPr>
        <w:snapToGrid w:val="0"/>
        <w:spacing w:line="360" w:lineRule="auto"/>
        <w:rPr>
          <w:rFonts w:ascii="宋体" w:eastAsia="宋体" w:hAnsi="宋体"/>
          <w:sz w:val="24"/>
          <w:szCs w:val="24"/>
        </w:rPr>
      </w:pPr>
    </w:p>
    <w:p w:rsidR="00D53984" w:rsidRPr="00D53984" w:rsidRDefault="00D53984">
      <w:pPr>
        <w:snapToGrid w:val="0"/>
        <w:spacing w:line="360" w:lineRule="auto"/>
        <w:rPr>
          <w:rFonts w:ascii="宋体" w:eastAsia="宋体" w:hAnsi="宋体"/>
          <w:sz w:val="24"/>
          <w:szCs w:val="24"/>
        </w:rPr>
      </w:pPr>
    </w:p>
    <w:p w:rsidR="00D53984" w:rsidRPr="00D53984" w:rsidRDefault="00D53984">
      <w:pPr>
        <w:snapToGrid w:val="0"/>
        <w:spacing w:line="360" w:lineRule="auto"/>
        <w:rPr>
          <w:rFonts w:ascii="宋体" w:eastAsia="宋体" w:hAnsi="宋体"/>
          <w:sz w:val="24"/>
          <w:szCs w:val="24"/>
        </w:rPr>
      </w:pPr>
    </w:p>
    <w:p w:rsidR="00D53984" w:rsidRPr="00D53984" w:rsidRDefault="00D53984">
      <w:pPr>
        <w:snapToGrid w:val="0"/>
        <w:spacing w:line="360" w:lineRule="auto"/>
        <w:rPr>
          <w:rFonts w:ascii="宋体" w:eastAsia="宋体" w:hAnsi="宋体"/>
          <w:sz w:val="24"/>
          <w:szCs w:val="24"/>
        </w:rPr>
      </w:pPr>
    </w:p>
    <w:p w:rsidR="00D53984" w:rsidRPr="00D53984" w:rsidRDefault="00D53984">
      <w:pPr>
        <w:snapToGrid w:val="0"/>
        <w:spacing w:line="360" w:lineRule="auto"/>
        <w:rPr>
          <w:rFonts w:ascii="宋体" w:eastAsia="宋体" w:hAnsi="宋体"/>
          <w:sz w:val="24"/>
          <w:szCs w:val="24"/>
        </w:rPr>
      </w:pPr>
    </w:p>
    <w:p w:rsidR="00D53984" w:rsidRPr="00D53984" w:rsidRDefault="00D53984">
      <w:pPr>
        <w:snapToGrid w:val="0"/>
        <w:spacing w:line="360" w:lineRule="auto"/>
        <w:rPr>
          <w:rFonts w:ascii="宋体" w:eastAsia="宋体" w:hAnsi="宋体"/>
          <w:sz w:val="24"/>
          <w:szCs w:val="24"/>
        </w:rPr>
      </w:pPr>
    </w:p>
    <w:p w:rsidR="00D53984" w:rsidRPr="00D53984" w:rsidRDefault="00D53984">
      <w:pPr>
        <w:snapToGrid w:val="0"/>
        <w:spacing w:line="360" w:lineRule="auto"/>
        <w:rPr>
          <w:rFonts w:ascii="宋体" w:eastAsia="宋体" w:hAnsi="宋体"/>
          <w:sz w:val="24"/>
          <w:szCs w:val="24"/>
        </w:rPr>
      </w:pPr>
    </w:p>
    <w:p w:rsidR="00D53984" w:rsidRPr="00D53984" w:rsidRDefault="00D53984">
      <w:pPr>
        <w:snapToGrid w:val="0"/>
        <w:spacing w:line="360" w:lineRule="auto"/>
        <w:rPr>
          <w:rFonts w:ascii="宋体" w:eastAsia="宋体" w:hAnsi="宋体"/>
          <w:sz w:val="24"/>
          <w:szCs w:val="24"/>
        </w:rPr>
      </w:pPr>
    </w:p>
    <w:p w:rsidR="00D53984" w:rsidRPr="00D53984" w:rsidRDefault="00D53984">
      <w:pPr>
        <w:snapToGrid w:val="0"/>
        <w:spacing w:line="360" w:lineRule="auto"/>
        <w:rPr>
          <w:rFonts w:ascii="宋体" w:eastAsia="宋体" w:hAnsi="宋体"/>
          <w:sz w:val="24"/>
          <w:szCs w:val="24"/>
        </w:rPr>
      </w:pPr>
    </w:p>
    <w:p w:rsidR="00D53984" w:rsidRPr="00D53984" w:rsidRDefault="00D53984">
      <w:pPr>
        <w:snapToGrid w:val="0"/>
        <w:spacing w:line="360" w:lineRule="auto"/>
        <w:rPr>
          <w:rFonts w:ascii="宋体" w:eastAsia="宋体" w:hAnsi="宋体"/>
          <w:sz w:val="24"/>
          <w:szCs w:val="24"/>
        </w:rPr>
      </w:pPr>
    </w:p>
    <w:p w:rsidR="00D53984" w:rsidRPr="00D53984" w:rsidRDefault="00D53984">
      <w:pPr>
        <w:snapToGrid w:val="0"/>
        <w:spacing w:line="360" w:lineRule="auto"/>
        <w:rPr>
          <w:rFonts w:ascii="宋体" w:eastAsia="宋体" w:hAnsi="宋体"/>
          <w:sz w:val="24"/>
          <w:szCs w:val="24"/>
        </w:rPr>
      </w:pPr>
    </w:p>
    <w:p w:rsidR="00D53984" w:rsidRPr="00D53984" w:rsidRDefault="00D53984">
      <w:pPr>
        <w:snapToGrid w:val="0"/>
        <w:spacing w:line="360" w:lineRule="auto"/>
        <w:rPr>
          <w:rFonts w:ascii="宋体" w:eastAsia="宋体" w:hAnsi="宋体"/>
          <w:sz w:val="24"/>
          <w:szCs w:val="24"/>
        </w:rPr>
      </w:pPr>
    </w:p>
    <w:p w:rsidR="00D53984" w:rsidRPr="00D53984" w:rsidRDefault="00D53984">
      <w:pPr>
        <w:snapToGrid w:val="0"/>
        <w:spacing w:line="360" w:lineRule="auto"/>
        <w:rPr>
          <w:rFonts w:ascii="宋体" w:eastAsia="宋体" w:hAnsi="宋体"/>
          <w:sz w:val="24"/>
          <w:szCs w:val="24"/>
        </w:rPr>
      </w:pPr>
    </w:p>
    <w:p w:rsidR="00D53984" w:rsidRPr="00D53984" w:rsidRDefault="00D53984">
      <w:pPr>
        <w:snapToGrid w:val="0"/>
        <w:spacing w:line="360" w:lineRule="auto"/>
        <w:rPr>
          <w:rFonts w:ascii="宋体" w:eastAsia="宋体" w:hAnsi="宋体"/>
          <w:sz w:val="24"/>
          <w:szCs w:val="24"/>
        </w:rPr>
      </w:pPr>
    </w:p>
    <w:p w:rsidR="00D53984" w:rsidRPr="00D53984" w:rsidRDefault="00D53984">
      <w:pPr>
        <w:snapToGrid w:val="0"/>
        <w:spacing w:line="360" w:lineRule="auto"/>
        <w:rPr>
          <w:rFonts w:ascii="宋体" w:eastAsia="宋体" w:hAnsi="宋体"/>
          <w:sz w:val="24"/>
          <w:szCs w:val="24"/>
        </w:rPr>
      </w:pPr>
    </w:p>
    <w:p w:rsidR="00D53984" w:rsidRPr="00D53984" w:rsidRDefault="00D53984">
      <w:pPr>
        <w:snapToGrid w:val="0"/>
        <w:spacing w:line="360" w:lineRule="auto"/>
        <w:rPr>
          <w:rFonts w:ascii="宋体" w:eastAsia="宋体" w:hAnsi="宋体"/>
          <w:sz w:val="24"/>
          <w:szCs w:val="24"/>
        </w:rPr>
      </w:pPr>
    </w:p>
    <w:p w:rsidR="00D53984" w:rsidRPr="00D53984" w:rsidRDefault="00D53984">
      <w:pPr>
        <w:snapToGrid w:val="0"/>
        <w:spacing w:line="360" w:lineRule="auto"/>
        <w:rPr>
          <w:rFonts w:ascii="宋体" w:eastAsia="宋体" w:hAnsi="宋体"/>
          <w:sz w:val="24"/>
          <w:szCs w:val="24"/>
        </w:rPr>
      </w:pPr>
    </w:p>
    <w:p w:rsidR="00D53984" w:rsidRDefault="00D53984" w:rsidP="00D53984">
      <w:pPr>
        <w:snapToGrid w:val="0"/>
        <w:jc w:val="left"/>
        <w:rPr>
          <w:rFonts w:ascii="宋体" w:eastAsia="宋体" w:hAnsi="宋体"/>
          <w:sz w:val="24"/>
          <w:szCs w:val="24"/>
        </w:rPr>
      </w:pPr>
    </w:p>
    <w:p w:rsidR="00D53984" w:rsidRDefault="00D53984" w:rsidP="00D53984">
      <w:pPr>
        <w:snapToGrid w:val="0"/>
        <w:jc w:val="left"/>
        <w:rPr>
          <w:rFonts w:ascii="宋体" w:eastAsia="宋体" w:hAnsi="宋体"/>
          <w:sz w:val="24"/>
          <w:szCs w:val="24"/>
        </w:rPr>
      </w:pPr>
    </w:p>
    <w:p w:rsidR="00D53984" w:rsidRDefault="00D53984" w:rsidP="00D53984">
      <w:pPr>
        <w:snapToGrid w:val="0"/>
        <w:jc w:val="left"/>
        <w:rPr>
          <w:rFonts w:ascii="黑体" w:eastAsia="黑体" w:hAnsi="黑体"/>
          <w:b/>
          <w:bCs/>
          <w:kern w:val="0"/>
          <w:sz w:val="30"/>
          <w:szCs w:val="30"/>
        </w:rPr>
      </w:pPr>
      <w:r>
        <w:rPr>
          <w:rFonts w:ascii="宋体" w:eastAsia="宋体" w:hAnsi="宋体" w:hint="eastAsia"/>
          <w:sz w:val="24"/>
          <w:szCs w:val="24"/>
        </w:rPr>
        <w:lastRenderedPageBreak/>
        <w:t>附件1：</w:t>
      </w:r>
    </w:p>
    <w:p w:rsidR="008C48A0" w:rsidRPr="00D53984" w:rsidRDefault="00617B71" w:rsidP="00D53984">
      <w:pPr>
        <w:snapToGrid w:val="0"/>
        <w:jc w:val="center"/>
        <w:rPr>
          <w:rFonts w:ascii="黑体" w:eastAsia="黑体" w:hAnsi="黑体"/>
          <w:b/>
          <w:bCs/>
          <w:kern w:val="0"/>
          <w:sz w:val="30"/>
          <w:szCs w:val="30"/>
        </w:rPr>
      </w:pPr>
      <w:r w:rsidRPr="00D53984">
        <w:rPr>
          <w:rFonts w:ascii="黑体" w:eastAsia="黑体" w:hAnsi="黑体"/>
          <w:b/>
          <w:bCs/>
          <w:kern w:val="0"/>
          <w:sz w:val="30"/>
          <w:szCs w:val="30"/>
        </w:rPr>
        <w:t>西安理工大学自动化与信息工程学院2019年学术夏令营申请表</w:t>
      </w:r>
    </w:p>
    <w:p w:rsidR="00D53984" w:rsidRPr="00D53984" w:rsidRDefault="00D53984" w:rsidP="00D53984">
      <w:pPr>
        <w:snapToGrid w:val="0"/>
        <w:jc w:val="center"/>
        <w:rPr>
          <w:rFonts w:ascii="黑体" w:eastAsia="黑体" w:hAnsi="黑体"/>
          <w:sz w:val="30"/>
          <w:szCs w:val="30"/>
        </w:rPr>
      </w:pPr>
    </w:p>
    <w:tbl>
      <w:tblPr>
        <w:tblStyle w:val="a5"/>
        <w:tblW w:w="9595" w:type="dxa"/>
        <w:jc w:val="center"/>
        <w:tblLayout w:type="fixed"/>
        <w:tblLook w:val="04A0"/>
      </w:tblPr>
      <w:tblGrid>
        <w:gridCol w:w="930"/>
        <w:gridCol w:w="975"/>
        <w:gridCol w:w="540"/>
        <w:gridCol w:w="180"/>
        <w:gridCol w:w="735"/>
        <w:gridCol w:w="825"/>
        <w:gridCol w:w="330"/>
        <w:gridCol w:w="150"/>
        <w:gridCol w:w="30"/>
        <w:gridCol w:w="1650"/>
        <w:gridCol w:w="223"/>
        <w:gridCol w:w="1200"/>
        <w:gridCol w:w="527"/>
        <w:gridCol w:w="1300"/>
      </w:tblGrid>
      <w:tr w:rsidR="008C48A0" w:rsidRPr="00D53984" w:rsidTr="00D53984">
        <w:trPr>
          <w:trHeight w:val="390"/>
          <w:jc w:val="center"/>
        </w:trPr>
        <w:tc>
          <w:tcPr>
            <w:tcW w:w="930" w:type="dxa"/>
            <w:tcBorders>
              <w:top w:val="single" w:sz="8" w:space="0" w:color="000000"/>
              <w:left w:val="single" w:sz="8" w:space="0" w:color="000000"/>
              <w:bottom w:val="single" w:sz="8" w:space="0" w:color="000000"/>
              <w:right w:val="single" w:sz="8" w:space="0" w:color="000000"/>
            </w:tcBorders>
            <w:vAlign w:val="center"/>
          </w:tcPr>
          <w:p w:rsidR="008C48A0" w:rsidRPr="00D53984" w:rsidRDefault="00617B71">
            <w:pPr>
              <w:jc w:val="center"/>
              <w:rPr>
                <w:rFonts w:asciiTheme="minorEastAsia" w:hAnsiTheme="minorEastAsia"/>
                <w:szCs w:val="21"/>
              </w:rPr>
            </w:pPr>
            <w:r w:rsidRPr="00D53984">
              <w:rPr>
                <w:rFonts w:asciiTheme="minorEastAsia" w:hAnsiTheme="minorEastAsia"/>
                <w:szCs w:val="21"/>
              </w:rPr>
              <w:t>姓名</w:t>
            </w:r>
          </w:p>
        </w:tc>
        <w:tc>
          <w:tcPr>
            <w:tcW w:w="1515" w:type="dxa"/>
            <w:gridSpan w:val="2"/>
            <w:tcBorders>
              <w:top w:val="single" w:sz="8" w:space="0" w:color="000000"/>
              <w:left w:val="single" w:sz="8" w:space="0" w:color="000000"/>
              <w:bottom w:val="single" w:sz="8" w:space="0" w:color="000000"/>
              <w:right w:val="single" w:sz="8" w:space="0" w:color="000000"/>
            </w:tcBorders>
            <w:vAlign w:val="center"/>
          </w:tcPr>
          <w:p w:rsidR="008C48A0" w:rsidRPr="00D53984" w:rsidRDefault="008C48A0">
            <w:pPr>
              <w:jc w:val="center"/>
              <w:rPr>
                <w:rFonts w:asciiTheme="minorEastAsia" w:hAnsiTheme="minorEastAsia"/>
                <w:szCs w:val="21"/>
              </w:rPr>
            </w:pPr>
          </w:p>
        </w:tc>
        <w:tc>
          <w:tcPr>
            <w:tcW w:w="915" w:type="dxa"/>
            <w:gridSpan w:val="2"/>
            <w:tcBorders>
              <w:top w:val="single" w:sz="8" w:space="0" w:color="000000"/>
              <w:left w:val="single" w:sz="8" w:space="0" w:color="000000"/>
              <w:bottom w:val="single" w:sz="8" w:space="0" w:color="000000"/>
              <w:right w:val="single" w:sz="8" w:space="0" w:color="000000"/>
            </w:tcBorders>
            <w:vAlign w:val="center"/>
          </w:tcPr>
          <w:p w:rsidR="008C48A0" w:rsidRPr="00D53984" w:rsidRDefault="00617B71">
            <w:pPr>
              <w:jc w:val="center"/>
              <w:rPr>
                <w:rFonts w:asciiTheme="minorEastAsia" w:hAnsiTheme="minorEastAsia"/>
                <w:szCs w:val="21"/>
              </w:rPr>
            </w:pPr>
            <w:r w:rsidRPr="00D53984">
              <w:rPr>
                <w:rFonts w:asciiTheme="minorEastAsia" w:hAnsiTheme="minorEastAsia"/>
                <w:szCs w:val="21"/>
              </w:rPr>
              <w:t>性别</w:t>
            </w:r>
          </w:p>
        </w:tc>
        <w:tc>
          <w:tcPr>
            <w:tcW w:w="1155" w:type="dxa"/>
            <w:gridSpan w:val="2"/>
            <w:tcBorders>
              <w:top w:val="single" w:sz="8" w:space="0" w:color="000000"/>
              <w:left w:val="single" w:sz="8" w:space="0" w:color="000000"/>
              <w:bottom w:val="single" w:sz="8" w:space="0" w:color="000000"/>
              <w:right w:val="single" w:sz="8" w:space="0" w:color="000000"/>
            </w:tcBorders>
            <w:vAlign w:val="center"/>
          </w:tcPr>
          <w:p w:rsidR="008C48A0" w:rsidRPr="00D53984" w:rsidRDefault="008C48A0">
            <w:pPr>
              <w:jc w:val="center"/>
              <w:rPr>
                <w:rFonts w:asciiTheme="minorEastAsia" w:hAnsiTheme="minorEastAsia"/>
                <w:szCs w:val="21"/>
              </w:rPr>
            </w:pPr>
          </w:p>
        </w:tc>
        <w:tc>
          <w:tcPr>
            <w:tcW w:w="1830" w:type="dxa"/>
            <w:gridSpan w:val="3"/>
            <w:tcBorders>
              <w:top w:val="single" w:sz="8" w:space="0" w:color="000000"/>
              <w:left w:val="single" w:sz="8" w:space="0" w:color="000000"/>
              <w:bottom w:val="single" w:sz="8" w:space="0" w:color="000000"/>
              <w:right w:val="single" w:sz="8" w:space="0" w:color="000000"/>
            </w:tcBorders>
            <w:vAlign w:val="center"/>
          </w:tcPr>
          <w:p w:rsidR="008C48A0" w:rsidRPr="00D53984" w:rsidRDefault="00617B71">
            <w:pPr>
              <w:jc w:val="center"/>
              <w:rPr>
                <w:rFonts w:asciiTheme="minorEastAsia" w:hAnsiTheme="minorEastAsia"/>
                <w:szCs w:val="21"/>
              </w:rPr>
            </w:pPr>
            <w:r w:rsidRPr="00D53984">
              <w:rPr>
                <w:rFonts w:asciiTheme="minorEastAsia" w:hAnsiTheme="minorEastAsia"/>
                <w:szCs w:val="21"/>
              </w:rPr>
              <w:t>出生日期</w:t>
            </w:r>
          </w:p>
        </w:tc>
        <w:tc>
          <w:tcPr>
            <w:tcW w:w="1950" w:type="dxa"/>
            <w:gridSpan w:val="3"/>
            <w:tcBorders>
              <w:top w:val="single" w:sz="8" w:space="0" w:color="000000"/>
              <w:left w:val="single" w:sz="8" w:space="0" w:color="000000"/>
              <w:bottom w:val="single" w:sz="8" w:space="0" w:color="000000"/>
              <w:right w:val="single" w:sz="8" w:space="0" w:color="000000"/>
            </w:tcBorders>
            <w:vAlign w:val="center"/>
          </w:tcPr>
          <w:p w:rsidR="008C48A0" w:rsidRPr="00D53984" w:rsidRDefault="008C48A0">
            <w:pPr>
              <w:jc w:val="center"/>
              <w:rPr>
                <w:rFonts w:asciiTheme="minorEastAsia" w:hAnsiTheme="minorEastAsia"/>
                <w:szCs w:val="21"/>
              </w:rPr>
            </w:pPr>
          </w:p>
        </w:tc>
        <w:tc>
          <w:tcPr>
            <w:tcW w:w="1300" w:type="dxa"/>
            <w:vMerge w:val="restart"/>
            <w:tcBorders>
              <w:top w:val="single" w:sz="8" w:space="0" w:color="000000"/>
              <w:left w:val="single" w:sz="8" w:space="0" w:color="000000"/>
              <w:bottom w:val="single" w:sz="8" w:space="0" w:color="000000"/>
              <w:right w:val="single" w:sz="8" w:space="0" w:color="000000"/>
            </w:tcBorders>
            <w:vAlign w:val="center"/>
          </w:tcPr>
          <w:p w:rsidR="008C48A0" w:rsidRPr="00D53984" w:rsidRDefault="008C48A0">
            <w:pPr>
              <w:jc w:val="center"/>
              <w:rPr>
                <w:rFonts w:asciiTheme="minorEastAsia" w:hAnsiTheme="minorEastAsia"/>
                <w:szCs w:val="21"/>
              </w:rPr>
            </w:pPr>
          </w:p>
          <w:p w:rsidR="008C48A0" w:rsidRPr="00D53984" w:rsidRDefault="00617B71">
            <w:pPr>
              <w:snapToGrid w:val="0"/>
              <w:jc w:val="center"/>
              <w:rPr>
                <w:rFonts w:asciiTheme="minorEastAsia" w:hAnsiTheme="minorEastAsia"/>
                <w:sz w:val="18"/>
                <w:szCs w:val="18"/>
              </w:rPr>
            </w:pPr>
            <w:r w:rsidRPr="00D53984">
              <w:rPr>
                <w:rFonts w:asciiTheme="minorEastAsia" w:hAnsiTheme="minorEastAsia"/>
                <w:sz w:val="18"/>
                <w:szCs w:val="18"/>
              </w:rPr>
              <w:t>近期一寸免冠</w:t>
            </w:r>
          </w:p>
          <w:p w:rsidR="008C48A0" w:rsidRPr="00D53984" w:rsidRDefault="00617B71">
            <w:pPr>
              <w:jc w:val="center"/>
              <w:rPr>
                <w:rFonts w:asciiTheme="minorEastAsia" w:hAnsiTheme="minorEastAsia"/>
                <w:szCs w:val="21"/>
              </w:rPr>
            </w:pPr>
            <w:r w:rsidRPr="00D53984">
              <w:rPr>
                <w:rFonts w:asciiTheme="minorEastAsia" w:hAnsiTheme="minorEastAsia"/>
                <w:sz w:val="18"/>
                <w:szCs w:val="18"/>
              </w:rPr>
              <w:t>正面照片</w:t>
            </w:r>
          </w:p>
        </w:tc>
      </w:tr>
      <w:tr w:rsidR="008C48A0" w:rsidRPr="00D53984" w:rsidTr="00D53984">
        <w:trPr>
          <w:trHeight w:val="390"/>
          <w:jc w:val="center"/>
        </w:trPr>
        <w:tc>
          <w:tcPr>
            <w:tcW w:w="930" w:type="dxa"/>
            <w:tcBorders>
              <w:top w:val="single" w:sz="8" w:space="0" w:color="000000"/>
              <w:left w:val="single" w:sz="8" w:space="0" w:color="000000"/>
              <w:bottom w:val="single" w:sz="8" w:space="0" w:color="000000"/>
              <w:right w:val="single" w:sz="8" w:space="0" w:color="000000"/>
            </w:tcBorders>
            <w:vAlign w:val="center"/>
          </w:tcPr>
          <w:p w:rsidR="008C48A0" w:rsidRPr="00D53984" w:rsidRDefault="00617B71">
            <w:pPr>
              <w:jc w:val="center"/>
              <w:rPr>
                <w:rFonts w:asciiTheme="minorEastAsia" w:hAnsiTheme="minorEastAsia"/>
                <w:szCs w:val="21"/>
              </w:rPr>
            </w:pPr>
            <w:r w:rsidRPr="00D53984">
              <w:rPr>
                <w:rFonts w:asciiTheme="minorEastAsia" w:hAnsiTheme="minorEastAsia"/>
                <w:szCs w:val="21"/>
              </w:rPr>
              <w:t>籍贯</w:t>
            </w:r>
          </w:p>
        </w:tc>
        <w:tc>
          <w:tcPr>
            <w:tcW w:w="1515" w:type="dxa"/>
            <w:gridSpan w:val="2"/>
            <w:tcBorders>
              <w:top w:val="single" w:sz="8" w:space="0" w:color="000000"/>
              <w:left w:val="single" w:sz="8" w:space="0" w:color="000000"/>
              <w:bottom w:val="single" w:sz="8" w:space="0" w:color="000000"/>
              <w:right w:val="single" w:sz="8" w:space="0" w:color="000000"/>
            </w:tcBorders>
            <w:vAlign w:val="center"/>
          </w:tcPr>
          <w:p w:rsidR="008C48A0" w:rsidRPr="00D53984" w:rsidRDefault="008C48A0">
            <w:pPr>
              <w:jc w:val="center"/>
              <w:rPr>
                <w:rFonts w:asciiTheme="minorEastAsia" w:hAnsiTheme="minorEastAsia"/>
                <w:szCs w:val="21"/>
              </w:rPr>
            </w:pPr>
          </w:p>
        </w:tc>
        <w:tc>
          <w:tcPr>
            <w:tcW w:w="915" w:type="dxa"/>
            <w:gridSpan w:val="2"/>
            <w:tcBorders>
              <w:top w:val="single" w:sz="8" w:space="0" w:color="000000"/>
              <w:left w:val="single" w:sz="8" w:space="0" w:color="000000"/>
              <w:bottom w:val="single" w:sz="8" w:space="0" w:color="000000"/>
              <w:right w:val="single" w:sz="8" w:space="0" w:color="000000"/>
            </w:tcBorders>
            <w:vAlign w:val="center"/>
          </w:tcPr>
          <w:p w:rsidR="008C48A0" w:rsidRPr="00D53984" w:rsidRDefault="00617B71">
            <w:pPr>
              <w:jc w:val="center"/>
              <w:rPr>
                <w:rFonts w:asciiTheme="minorEastAsia" w:hAnsiTheme="minorEastAsia"/>
                <w:szCs w:val="21"/>
              </w:rPr>
            </w:pPr>
            <w:r w:rsidRPr="00D53984">
              <w:rPr>
                <w:rFonts w:asciiTheme="minorEastAsia" w:hAnsiTheme="minorEastAsia"/>
                <w:szCs w:val="21"/>
              </w:rPr>
              <w:t>民族</w:t>
            </w:r>
          </w:p>
        </w:tc>
        <w:tc>
          <w:tcPr>
            <w:tcW w:w="1155" w:type="dxa"/>
            <w:gridSpan w:val="2"/>
            <w:tcBorders>
              <w:top w:val="single" w:sz="8" w:space="0" w:color="000000"/>
              <w:left w:val="single" w:sz="8" w:space="0" w:color="000000"/>
              <w:bottom w:val="single" w:sz="8" w:space="0" w:color="000000"/>
              <w:right w:val="single" w:sz="8" w:space="0" w:color="000000"/>
            </w:tcBorders>
            <w:vAlign w:val="center"/>
          </w:tcPr>
          <w:p w:rsidR="008C48A0" w:rsidRPr="00D53984" w:rsidRDefault="008C48A0">
            <w:pPr>
              <w:jc w:val="center"/>
              <w:rPr>
                <w:rFonts w:asciiTheme="minorEastAsia" w:hAnsiTheme="minorEastAsia"/>
                <w:szCs w:val="21"/>
              </w:rPr>
            </w:pPr>
          </w:p>
        </w:tc>
        <w:tc>
          <w:tcPr>
            <w:tcW w:w="1830" w:type="dxa"/>
            <w:gridSpan w:val="3"/>
            <w:tcBorders>
              <w:top w:val="single" w:sz="8" w:space="0" w:color="000000"/>
              <w:left w:val="single" w:sz="8" w:space="0" w:color="000000"/>
              <w:bottom w:val="single" w:sz="8" w:space="0" w:color="000000"/>
              <w:right w:val="single" w:sz="8" w:space="0" w:color="000000"/>
            </w:tcBorders>
            <w:vAlign w:val="center"/>
          </w:tcPr>
          <w:p w:rsidR="008C48A0" w:rsidRPr="00D53984" w:rsidRDefault="00617B71">
            <w:pPr>
              <w:jc w:val="center"/>
              <w:rPr>
                <w:rFonts w:asciiTheme="minorEastAsia" w:hAnsiTheme="minorEastAsia"/>
                <w:szCs w:val="21"/>
              </w:rPr>
            </w:pPr>
            <w:r w:rsidRPr="00D53984">
              <w:rPr>
                <w:rFonts w:asciiTheme="minorEastAsia" w:hAnsiTheme="minorEastAsia"/>
                <w:szCs w:val="21"/>
              </w:rPr>
              <w:t>政治面貌</w:t>
            </w:r>
          </w:p>
        </w:tc>
        <w:tc>
          <w:tcPr>
            <w:tcW w:w="1950" w:type="dxa"/>
            <w:gridSpan w:val="3"/>
            <w:tcBorders>
              <w:top w:val="single" w:sz="8" w:space="0" w:color="000000"/>
              <w:left w:val="single" w:sz="8" w:space="0" w:color="000000"/>
              <w:bottom w:val="single" w:sz="8" w:space="0" w:color="000000"/>
              <w:right w:val="single" w:sz="8" w:space="0" w:color="000000"/>
            </w:tcBorders>
            <w:vAlign w:val="center"/>
          </w:tcPr>
          <w:p w:rsidR="008C48A0" w:rsidRPr="00D53984" w:rsidRDefault="008C48A0">
            <w:pPr>
              <w:jc w:val="center"/>
              <w:rPr>
                <w:rFonts w:asciiTheme="minorEastAsia" w:hAnsiTheme="minorEastAsia"/>
                <w:szCs w:val="21"/>
              </w:rPr>
            </w:pPr>
          </w:p>
        </w:tc>
        <w:tc>
          <w:tcPr>
            <w:tcW w:w="1300" w:type="dxa"/>
            <w:vMerge/>
            <w:tcBorders>
              <w:top w:val="single" w:sz="8" w:space="0" w:color="000000"/>
              <w:left w:val="single" w:sz="8" w:space="0" w:color="000000"/>
              <w:bottom w:val="single" w:sz="8" w:space="0" w:color="000000"/>
              <w:right w:val="single" w:sz="8" w:space="0" w:color="000000"/>
            </w:tcBorders>
            <w:vAlign w:val="center"/>
          </w:tcPr>
          <w:p w:rsidR="008C48A0" w:rsidRPr="00D53984" w:rsidRDefault="008C48A0">
            <w:pPr>
              <w:jc w:val="center"/>
              <w:rPr>
                <w:rFonts w:asciiTheme="minorEastAsia" w:hAnsiTheme="minorEastAsia"/>
                <w:szCs w:val="21"/>
              </w:rPr>
            </w:pPr>
          </w:p>
        </w:tc>
      </w:tr>
      <w:tr w:rsidR="008C48A0" w:rsidRPr="00D53984" w:rsidTr="00D53984">
        <w:trPr>
          <w:trHeight w:val="410"/>
          <w:jc w:val="center"/>
        </w:trPr>
        <w:tc>
          <w:tcPr>
            <w:tcW w:w="1905" w:type="dxa"/>
            <w:gridSpan w:val="2"/>
            <w:tcBorders>
              <w:top w:val="single" w:sz="8" w:space="0" w:color="000000"/>
              <w:left w:val="single" w:sz="8" w:space="0" w:color="000000"/>
              <w:bottom w:val="single" w:sz="8" w:space="0" w:color="000000"/>
              <w:right w:val="single" w:sz="8" w:space="0" w:color="000000"/>
            </w:tcBorders>
            <w:vAlign w:val="center"/>
          </w:tcPr>
          <w:p w:rsidR="008C48A0" w:rsidRPr="00D53984" w:rsidRDefault="00617B71">
            <w:pPr>
              <w:ind w:right="113"/>
              <w:jc w:val="center"/>
              <w:rPr>
                <w:rFonts w:asciiTheme="minorEastAsia" w:hAnsiTheme="minorEastAsia"/>
                <w:szCs w:val="21"/>
              </w:rPr>
            </w:pPr>
            <w:r w:rsidRPr="00D53984">
              <w:rPr>
                <w:rFonts w:asciiTheme="minorEastAsia" w:hAnsiTheme="minorEastAsia"/>
                <w:szCs w:val="21"/>
              </w:rPr>
              <w:t>身份证号</w:t>
            </w:r>
          </w:p>
        </w:tc>
        <w:tc>
          <w:tcPr>
            <w:tcW w:w="6390" w:type="dxa"/>
            <w:gridSpan w:val="11"/>
            <w:tcBorders>
              <w:top w:val="single" w:sz="8" w:space="0" w:color="000000"/>
              <w:left w:val="single" w:sz="8" w:space="0" w:color="000000"/>
              <w:bottom w:val="single" w:sz="8" w:space="0" w:color="000000"/>
              <w:right w:val="single" w:sz="8" w:space="0" w:color="000000"/>
            </w:tcBorders>
            <w:vAlign w:val="center"/>
          </w:tcPr>
          <w:p w:rsidR="008C48A0" w:rsidRPr="00D53984" w:rsidRDefault="008C48A0">
            <w:pPr>
              <w:jc w:val="center"/>
              <w:rPr>
                <w:rFonts w:asciiTheme="minorEastAsia" w:hAnsiTheme="minorEastAsia"/>
                <w:szCs w:val="21"/>
              </w:rPr>
            </w:pPr>
          </w:p>
          <w:p w:rsidR="008C48A0" w:rsidRPr="00D53984" w:rsidRDefault="008C48A0">
            <w:pPr>
              <w:jc w:val="center"/>
              <w:rPr>
                <w:rFonts w:asciiTheme="minorEastAsia" w:hAnsiTheme="minorEastAsia"/>
                <w:szCs w:val="21"/>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8C48A0">
            <w:pPr>
              <w:jc w:val="center"/>
              <w:rPr>
                <w:rFonts w:asciiTheme="minorEastAsia" w:hAnsiTheme="minorEastAsia"/>
                <w:szCs w:val="21"/>
              </w:rPr>
            </w:pPr>
          </w:p>
        </w:tc>
      </w:tr>
      <w:tr w:rsidR="008C48A0" w:rsidRPr="00D53984" w:rsidTr="00D53984">
        <w:trPr>
          <w:trHeight w:val="645"/>
          <w:jc w:val="center"/>
        </w:trPr>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ind w:right="113"/>
              <w:jc w:val="center"/>
              <w:rPr>
                <w:rFonts w:asciiTheme="minorEastAsia" w:hAnsiTheme="minorEastAsia"/>
                <w:szCs w:val="21"/>
              </w:rPr>
            </w:pPr>
            <w:r w:rsidRPr="00D53984">
              <w:rPr>
                <w:rFonts w:asciiTheme="minorEastAsia" w:hAnsiTheme="minorEastAsia"/>
                <w:szCs w:val="21"/>
              </w:rPr>
              <w:t>所在</w:t>
            </w:r>
            <w:r w:rsidRPr="00D53984">
              <w:rPr>
                <w:rFonts w:asciiTheme="minorEastAsia" w:hAnsiTheme="minorEastAsia" w:hint="eastAsia"/>
                <w:szCs w:val="21"/>
              </w:rPr>
              <w:t>学</w:t>
            </w:r>
            <w:r w:rsidRPr="00D53984">
              <w:rPr>
                <w:rFonts w:asciiTheme="minorEastAsia" w:hAnsiTheme="minorEastAsia"/>
                <w:szCs w:val="21"/>
              </w:rPr>
              <w:t>校</w:t>
            </w:r>
          </w:p>
        </w:tc>
        <w:tc>
          <w:tcPr>
            <w:tcW w:w="2760"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8C48A0">
            <w:pPr>
              <w:jc w:val="center"/>
              <w:rPr>
                <w:rFonts w:asciiTheme="minorEastAsia" w:hAnsiTheme="minorEastAsia"/>
                <w:szCs w:val="21"/>
              </w:rPr>
            </w:pPr>
          </w:p>
        </w:tc>
        <w:tc>
          <w:tcPr>
            <w:tcW w:w="1680" w:type="dxa"/>
            <w:gridSpan w:val="2"/>
            <w:tcBorders>
              <w:top w:val="single" w:sz="8" w:space="0" w:color="000000"/>
              <w:left w:val="single" w:sz="8" w:space="0" w:color="000000"/>
              <w:bottom w:val="single" w:sz="8" w:space="0" w:color="000000"/>
              <w:right w:val="single" w:sz="8" w:space="0" w:color="000000"/>
            </w:tcBorders>
            <w:vAlign w:val="center"/>
          </w:tcPr>
          <w:p w:rsidR="008C48A0" w:rsidRPr="00D53984" w:rsidRDefault="00617B71">
            <w:pPr>
              <w:jc w:val="center"/>
              <w:rPr>
                <w:rFonts w:asciiTheme="minorEastAsia" w:hAnsiTheme="minorEastAsia"/>
                <w:szCs w:val="21"/>
              </w:rPr>
            </w:pPr>
            <w:r w:rsidRPr="00D53984">
              <w:rPr>
                <w:rFonts w:asciiTheme="minorEastAsia" w:hAnsiTheme="minorEastAsia"/>
                <w:szCs w:val="21"/>
              </w:rPr>
              <w:t>专业</w:t>
            </w:r>
          </w:p>
        </w:tc>
        <w:tc>
          <w:tcPr>
            <w:tcW w:w="1950" w:type="dxa"/>
            <w:gridSpan w:val="3"/>
            <w:tcBorders>
              <w:top w:val="single" w:sz="8" w:space="0" w:color="000000"/>
              <w:left w:val="single" w:sz="8" w:space="0" w:color="000000"/>
              <w:bottom w:val="single" w:sz="8" w:space="0" w:color="000000"/>
              <w:right w:val="single" w:sz="8" w:space="0" w:color="000000"/>
            </w:tcBorders>
            <w:vAlign w:val="center"/>
          </w:tcPr>
          <w:p w:rsidR="008C48A0" w:rsidRPr="00D53984" w:rsidRDefault="008C48A0">
            <w:pPr>
              <w:jc w:val="center"/>
              <w:rPr>
                <w:rFonts w:asciiTheme="minorEastAsia" w:hAnsiTheme="minorEastAsia"/>
                <w:szCs w:val="21"/>
              </w:rPr>
            </w:pPr>
          </w:p>
        </w:tc>
        <w:tc>
          <w:tcPr>
            <w:tcW w:w="1300" w:type="dxa"/>
            <w:vMerge/>
            <w:tcBorders>
              <w:top w:val="single" w:sz="8" w:space="0" w:color="000000"/>
              <w:left w:val="single" w:sz="8" w:space="0" w:color="000000"/>
              <w:bottom w:val="single" w:sz="8" w:space="0" w:color="000000"/>
              <w:right w:val="single" w:sz="8" w:space="0" w:color="000000"/>
            </w:tcBorders>
            <w:vAlign w:val="center"/>
          </w:tcPr>
          <w:p w:rsidR="008C48A0" w:rsidRPr="00D53984" w:rsidRDefault="008C48A0">
            <w:pPr>
              <w:jc w:val="center"/>
              <w:rPr>
                <w:rFonts w:asciiTheme="minorEastAsia" w:hAnsiTheme="minorEastAsia"/>
                <w:szCs w:val="21"/>
              </w:rPr>
            </w:pPr>
          </w:p>
        </w:tc>
      </w:tr>
      <w:tr w:rsidR="008C48A0" w:rsidRPr="00D53984" w:rsidTr="00D53984">
        <w:trPr>
          <w:trHeight w:val="390"/>
          <w:jc w:val="center"/>
        </w:trPr>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ind w:right="113"/>
              <w:jc w:val="center"/>
              <w:rPr>
                <w:rFonts w:asciiTheme="minorEastAsia" w:hAnsiTheme="minorEastAsia"/>
                <w:szCs w:val="21"/>
              </w:rPr>
            </w:pPr>
            <w:r w:rsidRPr="00D53984">
              <w:rPr>
                <w:rFonts w:asciiTheme="minorEastAsia" w:hAnsiTheme="minorEastAsia"/>
                <w:szCs w:val="21"/>
              </w:rPr>
              <w:t>通讯地址</w:t>
            </w:r>
          </w:p>
        </w:tc>
        <w:tc>
          <w:tcPr>
            <w:tcW w:w="2760" w:type="dxa"/>
            <w:gridSpan w:val="6"/>
            <w:tcBorders>
              <w:top w:val="single" w:sz="8" w:space="0" w:color="000000"/>
              <w:left w:val="single" w:sz="8" w:space="0" w:color="000000"/>
              <w:bottom w:val="single" w:sz="8" w:space="0" w:color="000000"/>
              <w:right w:val="single" w:sz="4" w:space="0" w:color="auto"/>
            </w:tcBorders>
            <w:shd w:val="clear" w:color="auto" w:fill="FFFFFF"/>
            <w:vAlign w:val="center"/>
          </w:tcPr>
          <w:p w:rsidR="008C48A0" w:rsidRPr="00D53984" w:rsidRDefault="008C48A0">
            <w:pPr>
              <w:jc w:val="center"/>
              <w:rPr>
                <w:rFonts w:asciiTheme="minorEastAsia" w:hAnsiTheme="minorEastAsia"/>
                <w:szCs w:val="21"/>
              </w:rPr>
            </w:pPr>
          </w:p>
        </w:tc>
        <w:tc>
          <w:tcPr>
            <w:tcW w:w="1680"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8C48A0" w:rsidRPr="00D53984" w:rsidRDefault="00617B71">
            <w:pPr>
              <w:jc w:val="center"/>
              <w:rPr>
                <w:rFonts w:asciiTheme="minorEastAsia" w:hAnsiTheme="minorEastAsia"/>
                <w:szCs w:val="21"/>
              </w:rPr>
            </w:pPr>
            <w:r w:rsidRPr="00D53984">
              <w:rPr>
                <w:rFonts w:asciiTheme="minorEastAsia" w:hAnsiTheme="minorEastAsia"/>
                <w:szCs w:val="21"/>
              </w:rPr>
              <w:t>邮编</w:t>
            </w:r>
          </w:p>
        </w:tc>
        <w:tc>
          <w:tcPr>
            <w:tcW w:w="325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8C48A0">
            <w:pPr>
              <w:jc w:val="center"/>
              <w:rPr>
                <w:rFonts w:asciiTheme="minorEastAsia" w:hAnsiTheme="minorEastAsia"/>
                <w:szCs w:val="21"/>
              </w:rPr>
            </w:pPr>
          </w:p>
        </w:tc>
      </w:tr>
      <w:tr w:rsidR="008C48A0" w:rsidRPr="00D53984" w:rsidTr="00D53984">
        <w:trPr>
          <w:trHeight w:val="495"/>
          <w:jc w:val="center"/>
        </w:trPr>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ind w:right="113"/>
              <w:rPr>
                <w:rFonts w:asciiTheme="minorEastAsia" w:hAnsiTheme="minorEastAsia"/>
                <w:szCs w:val="21"/>
              </w:rPr>
            </w:pPr>
            <w:r w:rsidRPr="00D53984">
              <w:rPr>
                <w:rFonts w:asciiTheme="minorEastAsia" w:hAnsiTheme="minorEastAsia"/>
                <w:szCs w:val="21"/>
              </w:rPr>
              <w:t>联系电话</w:t>
            </w:r>
            <w:r w:rsidR="00D53984">
              <w:rPr>
                <w:rFonts w:asciiTheme="minorEastAsia" w:hAnsiTheme="minorEastAsia" w:hint="eastAsia"/>
                <w:szCs w:val="21"/>
              </w:rPr>
              <w:t>、</w:t>
            </w:r>
            <w:r w:rsidRPr="00D53984">
              <w:rPr>
                <w:rFonts w:asciiTheme="minorEastAsia" w:hAnsiTheme="minorEastAsia" w:hint="eastAsia"/>
                <w:szCs w:val="21"/>
              </w:rPr>
              <w:t>EMAIL</w:t>
            </w:r>
          </w:p>
        </w:tc>
        <w:tc>
          <w:tcPr>
            <w:tcW w:w="2760" w:type="dxa"/>
            <w:gridSpan w:val="6"/>
            <w:tcBorders>
              <w:top w:val="single" w:sz="8" w:space="0" w:color="000000"/>
              <w:left w:val="single" w:sz="8" w:space="0" w:color="000000"/>
              <w:bottom w:val="single" w:sz="8" w:space="0" w:color="000000"/>
              <w:right w:val="single" w:sz="4" w:space="0" w:color="auto"/>
            </w:tcBorders>
            <w:shd w:val="clear" w:color="auto" w:fill="FFFFFF"/>
            <w:vAlign w:val="center"/>
          </w:tcPr>
          <w:p w:rsidR="008C48A0" w:rsidRPr="00D53984" w:rsidRDefault="008C48A0">
            <w:pPr>
              <w:jc w:val="center"/>
              <w:rPr>
                <w:rFonts w:asciiTheme="minorEastAsia" w:hAnsiTheme="minorEastAsia"/>
                <w:szCs w:val="21"/>
              </w:rPr>
            </w:pPr>
          </w:p>
        </w:tc>
        <w:tc>
          <w:tcPr>
            <w:tcW w:w="1680"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8C48A0" w:rsidRPr="00D53984" w:rsidRDefault="00617B71">
            <w:pPr>
              <w:jc w:val="center"/>
              <w:rPr>
                <w:rFonts w:asciiTheme="minorEastAsia" w:hAnsiTheme="minorEastAsia"/>
                <w:szCs w:val="21"/>
              </w:rPr>
            </w:pPr>
            <w:r w:rsidRPr="00D53984">
              <w:rPr>
                <w:rFonts w:asciiTheme="minorEastAsia" w:hAnsiTheme="minorEastAsia"/>
                <w:szCs w:val="21"/>
              </w:rPr>
              <w:t>T恤衫</w:t>
            </w:r>
          </w:p>
        </w:tc>
        <w:tc>
          <w:tcPr>
            <w:tcW w:w="325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jc w:val="center"/>
              <w:rPr>
                <w:rFonts w:asciiTheme="minorEastAsia" w:hAnsiTheme="minorEastAsia"/>
                <w:szCs w:val="21"/>
              </w:rPr>
            </w:pPr>
            <w:r w:rsidRPr="00D53984">
              <w:rPr>
                <w:rFonts w:asciiTheme="minorEastAsia" w:hAnsiTheme="minorEastAsia"/>
                <w:szCs w:val="21"/>
              </w:rPr>
              <w:t>尺码：</w:t>
            </w:r>
            <w:r w:rsidRPr="00D53984">
              <w:rPr>
                <w:rFonts w:asciiTheme="minorEastAsia" w:hAnsiTheme="minorEastAsia" w:hint="eastAsia"/>
                <w:szCs w:val="21"/>
              </w:rPr>
              <w:sym w:font="Wingdings 2" w:char="00A3"/>
            </w:r>
            <w:r w:rsidRPr="00D53984">
              <w:rPr>
                <w:rFonts w:asciiTheme="minorEastAsia" w:hAnsiTheme="minorEastAsia"/>
                <w:szCs w:val="21"/>
              </w:rPr>
              <w:t>XL</w:t>
            </w:r>
            <w:r w:rsidRPr="00D53984">
              <w:rPr>
                <w:rFonts w:asciiTheme="minorEastAsia" w:hAnsiTheme="minorEastAsia" w:hint="eastAsia"/>
                <w:szCs w:val="21"/>
              </w:rPr>
              <w:t xml:space="preserve">  </w:t>
            </w:r>
            <w:r w:rsidRPr="00D53984">
              <w:rPr>
                <w:rFonts w:asciiTheme="minorEastAsia" w:hAnsiTheme="minorEastAsia" w:hint="eastAsia"/>
                <w:szCs w:val="21"/>
              </w:rPr>
              <w:sym w:font="Wingdings 2" w:char="00A3"/>
            </w:r>
            <w:r w:rsidRPr="00D53984">
              <w:rPr>
                <w:rFonts w:asciiTheme="minorEastAsia" w:hAnsiTheme="minorEastAsia"/>
                <w:szCs w:val="21"/>
              </w:rPr>
              <w:t>L</w:t>
            </w:r>
            <w:r w:rsidRPr="00D53984">
              <w:rPr>
                <w:rFonts w:asciiTheme="minorEastAsia" w:hAnsiTheme="minorEastAsia" w:hint="eastAsia"/>
                <w:szCs w:val="21"/>
              </w:rPr>
              <w:t xml:space="preserve">  </w:t>
            </w:r>
            <w:r w:rsidRPr="00D53984">
              <w:rPr>
                <w:rFonts w:asciiTheme="minorEastAsia" w:hAnsiTheme="minorEastAsia" w:hint="eastAsia"/>
                <w:szCs w:val="21"/>
              </w:rPr>
              <w:sym w:font="Wingdings 2" w:char="00A3"/>
            </w:r>
            <w:r w:rsidRPr="00D53984">
              <w:rPr>
                <w:rFonts w:asciiTheme="minorEastAsia" w:hAnsiTheme="minorEastAsia"/>
                <w:szCs w:val="21"/>
              </w:rPr>
              <w:t>M</w:t>
            </w:r>
            <w:r w:rsidRPr="00D53984">
              <w:rPr>
                <w:rFonts w:asciiTheme="minorEastAsia" w:hAnsiTheme="minorEastAsia" w:hint="eastAsia"/>
                <w:szCs w:val="21"/>
              </w:rPr>
              <w:t xml:space="preserve">  </w:t>
            </w:r>
            <w:r w:rsidRPr="00D53984">
              <w:rPr>
                <w:rFonts w:asciiTheme="minorEastAsia" w:hAnsiTheme="minorEastAsia" w:hint="eastAsia"/>
                <w:szCs w:val="21"/>
              </w:rPr>
              <w:sym w:font="Wingdings 2" w:char="00A3"/>
            </w:r>
            <w:r w:rsidRPr="00D53984">
              <w:rPr>
                <w:rFonts w:asciiTheme="minorEastAsia" w:hAnsiTheme="minorEastAsia"/>
                <w:szCs w:val="21"/>
              </w:rPr>
              <w:t>S</w:t>
            </w:r>
          </w:p>
        </w:tc>
      </w:tr>
      <w:tr w:rsidR="008C48A0" w:rsidRPr="00D53984" w:rsidTr="00D53984">
        <w:trPr>
          <w:trHeight w:val="390"/>
          <w:jc w:val="center"/>
        </w:trPr>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snapToGrid w:val="0"/>
              <w:jc w:val="center"/>
              <w:rPr>
                <w:rFonts w:asciiTheme="minorEastAsia" w:hAnsiTheme="minorEastAsia"/>
                <w:szCs w:val="21"/>
              </w:rPr>
            </w:pPr>
            <w:r w:rsidRPr="00D53984">
              <w:rPr>
                <w:rFonts w:asciiTheme="minorEastAsia" w:hAnsiTheme="minorEastAsia"/>
                <w:szCs w:val="21"/>
              </w:rPr>
              <w:t>是否统一住宿</w:t>
            </w:r>
          </w:p>
        </w:tc>
        <w:tc>
          <w:tcPr>
            <w:tcW w:w="7690" w:type="dxa"/>
            <w:gridSpan w:val="12"/>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jc w:val="center"/>
              <w:rPr>
                <w:rFonts w:asciiTheme="minorEastAsia" w:hAnsiTheme="minorEastAsia"/>
                <w:szCs w:val="21"/>
              </w:rPr>
            </w:pPr>
            <w:r w:rsidRPr="00D53984">
              <w:rPr>
                <w:rFonts w:asciiTheme="minorEastAsia" w:hAnsiTheme="minorEastAsia"/>
                <w:szCs w:val="21"/>
              </w:rPr>
              <w:t>是 □ / 否 □</w:t>
            </w:r>
          </w:p>
        </w:tc>
      </w:tr>
      <w:tr w:rsidR="008C48A0" w:rsidRPr="00D53984" w:rsidTr="00D53984">
        <w:trPr>
          <w:trHeight w:val="450"/>
          <w:jc w:val="center"/>
        </w:trPr>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jc w:val="center"/>
              <w:rPr>
                <w:rFonts w:asciiTheme="minorEastAsia" w:hAnsiTheme="minorEastAsia"/>
                <w:szCs w:val="21"/>
              </w:rPr>
            </w:pPr>
            <w:r w:rsidRPr="00D53984">
              <w:rPr>
                <w:rFonts w:asciiTheme="minorEastAsia" w:hAnsiTheme="minorEastAsia"/>
                <w:szCs w:val="21"/>
              </w:rPr>
              <w:t>是否有意愿攻读西安理工大学硕士研究生</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rPr>
                <w:rFonts w:asciiTheme="minorEastAsia" w:hAnsiTheme="minorEastAsia"/>
                <w:szCs w:val="21"/>
              </w:rPr>
            </w:pPr>
            <w:r w:rsidRPr="00D53984">
              <w:rPr>
                <w:rFonts w:asciiTheme="minorEastAsia" w:hAnsiTheme="minorEastAsia"/>
                <w:szCs w:val="21"/>
              </w:rPr>
              <w:t>是□</w:t>
            </w:r>
          </w:p>
        </w:tc>
        <w:tc>
          <w:tcPr>
            <w:tcW w:w="7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rPr>
                <w:rFonts w:asciiTheme="minorEastAsia" w:hAnsiTheme="minorEastAsia"/>
                <w:szCs w:val="21"/>
              </w:rPr>
            </w:pPr>
            <w:r w:rsidRPr="00D53984">
              <w:rPr>
                <w:rFonts w:asciiTheme="minorEastAsia" w:hAnsiTheme="minorEastAsia"/>
                <w:szCs w:val="21"/>
              </w:rPr>
              <w:t>否□</w:t>
            </w:r>
          </w:p>
        </w:tc>
        <w:tc>
          <w:tcPr>
            <w:tcW w:w="133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jc w:val="center"/>
              <w:rPr>
                <w:rFonts w:asciiTheme="minorEastAsia" w:hAnsiTheme="minorEastAsia"/>
                <w:szCs w:val="21"/>
              </w:rPr>
            </w:pPr>
            <w:r w:rsidRPr="00D53984">
              <w:rPr>
                <w:rFonts w:asciiTheme="minorEastAsia" w:hAnsiTheme="minorEastAsia"/>
                <w:szCs w:val="21"/>
              </w:rPr>
              <w:t>拟申请专业及研究方向</w:t>
            </w:r>
          </w:p>
        </w:tc>
        <w:tc>
          <w:tcPr>
            <w:tcW w:w="187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8C48A0">
            <w:pPr>
              <w:jc w:val="center"/>
              <w:rPr>
                <w:rFonts w:asciiTheme="minorEastAsia" w:hAnsiTheme="minorEastAsia"/>
                <w:szCs w:val="21"/>
              </w:rPr>
            </w:pP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jc w:val="center"/>
              <w:rPr>
                <w:rFonts w:asciiTheme="minorEastAsia" w:hAnsiTheme="minorEastAsia"/>
                <w:szCs w:val="21"/>
              </w:rPr>
            </w:pPr>
            <w:r w:rsidRPr="00D53984">
              <w:rPr>
                <w:rFonts w:asciiTheme="minorEastAsia" w:hAnsiTheme="minorEastAsia"/>
                <w:szCs w:val="21"/>
              </w:rPr>
              <w:t>复试科目</w:t>
            </w:r>
          </w:p>
        </w:tc>
        <w:tc>
          <w:tcPr>
            <w:tcW w:w="182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8C48A0">
            <w:pPr>
              <w:jc w:val="center"/>
              <w:rPr>
                <w:rFonts w:asciiTheme="minorEastAsia" w:hAnsiTheme="minorEastAsia"/>
                <w:szCs w:val="21"/>
              </w:rPr>
            </w:pPr>
          </w:p>
        </w:tc>
      </w:tr>
      <w:tr w:rsidR="008C48A0" w:rsidRPr="00D53984" w:rsidTr="00D53984">
        <w:trPr>
          <w:trHeight w:val="524"/>
          <w:jc w:val="center"/>
        </w:trPr>
        <w:tc>
          <w:tcPr>
            <w:tcW w:w="190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rsidP="00D53984">
            <w:pPr>
              <w:ind w:firstLineChars="200" w:firstLine="420"/>
              <w:rPr>
                <w:rFonts w:asciiTheme="minorEastAsia" w:hAnsiTheme="minorEastAsia"/>
                <w:szCs w:val="21"/>
              </w:rPr>
            </w:pPr>
            <w:r w:rsidRPr="00D53984">
              <w:rPr>
                <w:rFonts w:asciiTheme="minorEastAsia" w:hAnsiTheme="minorEastAsia" w:hint="eastAsia"/>
                <w:szCs w:val="21"/>
              </w:rPr>
              <w:t>外语水平</w:t>
            </w:r>
          </w:p>
        </w:tc>
        <w:tc>
          <w:tcPr>
            <w:tcW w:w="228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jc w:val="center"/>
              <w:rPr>
                <w:rFonts w:asciiTheme="minorEastAsia" w:hAnsiTheme="minorEastAsia"/>
                <w:szCs w:val="21"/>
              </w:rPr>
            </w:pPr>
            <w:r w:rsidRPr="00D53984">
              <w:rPr>
                <w:rFonts w:asciiTheme="minorEastAsia" w:hAnsiTheme="minorEastAsia"/>
                <w:szCs w:val="21"/>
              </w:rPr>
              <w:t>国家四级英语（CET4）</w:t>
            </w:r>
          </w:p>
        </w:tc>
        <w:tc>
          <w:tcPr>
            <w:tcW w:w="5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8C48A0">
            <w:pPr>
              <w:jc w:val="center"/>
              <w:rPr>
                <w:rFonts w:asciiTheme="minorEastAsia" w:hAnsiTheme="minorEastAsia"/>
                <w:szCs w:val="21"/>
              </w:rPr>
            </w:pPr>
          </w:p>
        </w:tc>
        <w:tc>
          <w:tcPr>
            <w:tcW w:w="187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jc w:val="center"/>
              <w:rPr>
                <w:rFonts w:asciiTheme="minorEastAsia" w:hAnsiTheme="minorEastAsia"/>
                <w:szCs w:val="21"/>
              </w:rPr>
            </w:pPr>
            <w:r w:rsidRPr="00D53984">
              <w:rPr>
                <w:rFonts w:asciiTheme="minorEastAsia" w:hAnsiTheme="minorEastAsia"/>
                <w:szCs w:val="21"/>
              </w:rPr>
              <w:t>专业课排名</w:t>
            </w:r>
          </w:p>
        </w:tc>
        <w:tc>
          <w:tcPr>
            <w:tcW w:w="3027"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8C48A0">
            <w:pPr>
              <w:jc w:val="center"/>
              <w:rPr>
                <w:rFonts w:asciiTheme="minorEastAsia" w:hAnsiTheme="minorEastAsia"/>
                <w:szCs w:val="21"/>
              </w:rPr>
            </w:pPr>
          </w:p>
        </w:tc>
      </w:tr>
      <w:tr w:rsidR="008C48A0" w:rsidRPr="00D53984" w:rsidTr="00D53984">
        <w:trPr>
          <w:trHeight w:val="312"/>
          <w:jc w:val="center"/>
        </w:trPr>
        <w:tc>
          <w:tcPr>
            <w:tcW w:w="1905"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8C48A0" w:rsidRPr="00D53984" w:rsidRDefault="008C48A0">
            <w:pPr>
              <w:rPr>
                <w:rFonts w:asciiTheme="minorEastAsia" w:hAnsiTheme="minorEastAsia"/>
                <w:szCs w:val="21"/>
              </w:rPr>
            </w:pPr>
          </w:p>
        </w:tc>
        <w:tc>
          <w:tcPr>
            <w:tcW w:w="2280"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jc w:val="center"/>
              <w:rPr>
                <w:rFonts w:asciiTheme="minorEastAsia" w:hAnsiTheme="minorEastAsia"/>
                <w:szCs w:val="21"/>
              </w:rPr>
            </w:pPr>
            <w:r w:rsidRPr="00D53984">
              <w:rPr>
                <w:rFonts w:asciiTheme="minorEastAsia" w:hAnsiTheme="minorEastAsia"/>
                <w:szCs w:val="21"/>
              </w:rPr>
              <w:t>国家六级英语（CET6）</w:t>
            </w:r>
          </w:p>
        </w:tc>
        <w:tc>
          <w:tcPr>
            <w:tcW w:w="510"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8C48A0">
            <w:pPr>
              <w:jc w:val="center"/>
              <w:rPr>
                <w:rFonts w:asciiTheme="minorEastAsia" w:hAnsiTheme="minorEastAsia"/>
                <w:szCs w:val="21"/>
              </w:rPr>
            </w:pPr>
          </w:p>
        </w:tc>
        <w:tc>
          <w:tcPr>
            <w:tcW w:w="1873"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8C48A0">
            <w:pPr>
              <w:jc w:val="center"/>
              <w:rPr>
                <w:rFonts w:asciiTheme="minorEastAsia" w:hAnsiTheme="minorEastAsia"/>
                <w:szCs w:val="21"/>
              </w:rPr>
            </w:pPr>
          </w:p>
        </w:tc>
        <w:tc>
          <w:tcPr>
            <w:tcW w:w="3027"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8C48A0">
            <w:pPr>
              <w:jc w:val="center"/>
              <w:rPr>
                <w:rFonts w:asciiTheme="minorEastAsia" w:hAnsiTheme="minorEastAsia"/>
                <w:szCs w:val="21"/>
              </w:rPr>
            </w:pPr>
          </w:p>
        </w:tc>
      </w:tr>
      <w:tr w:rsidR="008C48A0" w:rsidRPr="00D53984" w:rsidTr="00D53984">
        <w:trPr>
          <w:trHeight w:val="312"/>
          <w:jc w:val="center"/>
        </w:trPr>
        <w:tc>
          <w:tcPr>
            <w:tcW w:w="1905"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8C48A0" w:rsidRPr="00D53984" w:rsidRDefault="008C48A0">
            <w:pPr>
              <w:rPr>
                <w:rFonts w:asciiTheme="minorEastAsia" w:hAnsiTheme="minorEastAsia"/>
                <w:szCs w:val="21"/>
              </w:rPr>
            </w:pPr>
          </w:p>
        </w:tc>
        <w:tc>
          <w:tcPr>
            <w:tcW w:w="2280"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8C48A0">
            <w:pPr>
              <w:jc w:val="center"/>
              <w:rPr>
                <w:rFonts w:asciiTheme="minorEastAsia" w:hAnsiTheme="minorEastAsia"/>
                <w:szCs w:val="21"/>
              </w:rPr>
            </w:pPr>
          </w:p>
        </w:tc>
        <w:tc>
          <w:tcPr>
            <w:tcW w:w="510"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8C48A0">
            <w:pPr>
              <w:jc w:val="center"/>
              <w:rPr>
                <w:rFonts w:asciiTheme="minorEastAsia" w:hAnsiTheme="minorEastAsia"/>
                <w:szCs w:val="21"/>
              </w:rPr>
            </w:pPr>
          </w:p>
        </w:tc>
        <w:tc>
          <w:tcPr>
            <w:tcW w:w="187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617B71">
            <w:pPr>
              <w:jc w:val="center"/>
              <w:rPr>
                <w:rFonts w:asciiTheme="minorEastAsia" w:hAnsiTheme="minorEastAsia"/>
                <w:szCs w:val="21"/>
              </w:rPr>
            </w:pPr>
            <w:r w:rsidRPr="00D53984">
              <w:rPr>
                <w:rFonts w:asciiTheme="minorEastAsia" w:hAnsiTheme="minorEastAsia"/>
                <w:szCs w:val="21"/>
              </w:rPr>
              <w:t>计算机等级</w:t>
            </w:r>
          </w:p>
          <w:p w:rsidR="008C48A0" w:rsidRPr="00D53984" w:rsidRDefault="00617B71">
            <w:pPr>
              <w:jc w:val="center"/>
              <w:rPr>
                <w:rFonts w:asciiTheme="minorEastAsia" w:hAnsiTheme="minorEastAsia"/>
                <w:szCs w:val="21"/>
              </w:rPr>
            </w:pPr>
            <w:r w:rsidRPr="00D53984">
              <w:rPr>
                <w:rFonts w:asciiTheme="minorEastAsia" w:hAnsiTheme="minorEastAsia"/>
                <w:szCs w:val="21"/>
              </w:rPr>
              <w:t>及成绩</w:t>
            </w:r>
          </w:p>
        </w:tc>
        <w:tc>
          <w:tcPr>
            <w:tcW w:w="3027"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C48A0" w:rsidRPr="00D53984" w:rsidRDefault="008C48A0">
            <w:pPr>
              <w:jc w:val="center"/>
              <w:rPr>
                <w:rFonts w:asciiTheme="minorEastAsia" w:hAnsiTheme="minorEastAsia"/>
                <w:szCs w:val="21"/>
              </w:rPr>
            </w:pPr>
          </w:p>
        </w:tc>
      </w:tr>
      <w:tr w:rsidR="008C48A0" w:rsidRPr="00D53984" w:rsidTr="00D53984">
        <w:trPr>
          <w:trHeight w:val="450"/>
          <w:jc w:val="center"/>
        </w:trPr>
        <w:tc>
          <w:tcPr>
            <w:tcW w:w="1905"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8C48A0" w:rsidRPr="00D53984" w:rsidRDefault="008C48A0">
            <w:pPr>
              <w:snapToGrid w:val="0"/>
              <w:jc w:val="center"/>
              <w:rPr>
                <w:rFonts w:asciiTheme="minorEastAsia" w:hAnsiTheme="minorEastAsia"/>
                <w:szCs w:val="21"/>
              </w:rPr>
            </w:pPr>
          </w:p>
        </w:tc>
        <w:tc>
          <w:tcPr>
            <w:tcW w:w="2280" w:type="dxa"/>
            <w:gridSpan w:val="4"/>
            <w:tcBorders>
              <w:top w:val="single" w:sz="8" w:space="0" w:color="000000"/>
              <w:left w:val="single" w:sz="8" w:space="0" w:color="000000"/>
              <w:bottom w:val="single" w:sz="8" w:space="0" w:color="000000"/>
              <w:right w:val="single" w:sz="8" w:space="0" w:color="000000"/>
            </w:tcBorders>
            <w:shd w:val="clear" w:color="auto" w:fill="FFFFFF"/>
          </w:tcPr>
          <w:p w:rsidR="008C48A0" w:rsidRPr="00D53984" w:rsidRDefault="00617B71">
            <w:pPr>
              <w:jc w:val="center"/>
              <w:rPr>
                <w:rFonts w:asciiTheme="minorEastAsia" w:hAnsiTheme="minorEastAsia"/>
                <w:szCs w:val="21"/>
              </w:rPr>
            </w:pPr>
            <w:r w:rsidRPr="00D53984">
              <w:rPr>
                <w:rFonts w:asciiTheme="minorEastAsia" w:hAnsiTheme="minorEastAsia"/>
                <w:szCs w:val="21"/>
              </w:rPr>
              <w:t>其他，名称及成绩</w:t>
            </w:r>
          </w:p>
        </w:tc>
        <w:tc>
          <w:tcPr>
            <w:tcW w:w="510" w:type="dxa"/>
            <w:gridSpan w:val="3"/>
            <w:tcBorders>
              <w:top w:val="single" w:sz="8" w:space="0" w:color="000000"/>
              <w:left w:val="single" w:sz="8" w:space="0" w:color="000000"/>
              <w:bottom w:val="single" w:sz="8" w:space="0" w:color="000000"/>
              <w:right w:val="single" w:sz="8" w:space="0" w:color="000000"/>
            </w:tcBorders>
            <w:shd w:val="clear" w:color="auto" w:fill="FFFFFF"/>
          </w:tcPr>
          <w:p w:rsidR="008C48A0" w:rsidRPr="00D53984" w:rsidRDefault="008C48A0">
            <w:pPr>
              <w:rPr>
                <w:rFonts w:asciiTheme="minorEastAsia" w:hAnsiTheme="minorEastAsia"/>
                <w:szCs w:val="21"/>
              </w:rPr>
            </w:pPr>
          </w:p>
        </w:tc>
        <w:tc>
          <w:tcPr>
            <w:tcW w:w="1873"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8C48A0" w:rsidRPr="00D53984" w:rsidRDefault="008C48A0">
            <w:pPr>
              <w:snapToGrid w:val="0"/>
              <w:jc w:val="center"/>
              <w:rPr>
                <w:rFonts w:asciiTheme="minorEastAsia" w:hAnsiTheme="minorEastAsia"/>
                <w:szCs w:val="21"/>
              </w:rPr>
            </w:pPr>
          </w:p>
        </w:tc>
        <w:tc>
          <w:tcPr>
            <w:tcW w:w="3027" w:type="dxa"/>
            <w:gridSpan w:val="3"/>
            <w:vMerge/>
            <w:tcBorders>
              <w:top w:val="single" w:sz="8" w:space="0" w:color="000000"/>
              <w:left w:val="single" w:sz="8" w:space="0" w:color="000000"/>
              <w:bottom w:val="single" w:sz="8" w:space="0" w:color="000000"/>
              <w:right w:val="single" w:sz="8" w:space="0" w:color="000000"/>
            </w:tcBorders>
            <w:shd w:val="clear" w:color="auto" w:fill="FFFFFF"/>
          </w:tcPr>
          <w:p w:rsidR="008C48A0" w:rsidRPr="00D53984" w:rsidRDefault="008C48A0">
            <w:pPr>
              <w:rPr>
                <w:rFonts w:asciiTheme="minorEastAsia" w:hAnsiTheme="minorEastAsia"/>
                <w:szCs w:val="21"/>
              </w:rPr>
            </w:pPr>
          </w:p>
        </w:tc>
      </w:tr>
      <w:tr w:rsidR="008C48A0" w:rsidRPr="00D53984" w:rsidTr="00D53984">
        <w:trPr>
          <w:trHeight w:val="2370"/>
          <w:jc w:val="center"/>
        </w:trPr>
        <w:tc>
          <w:tcPr>
            <w:tcW w:w="1905" w:type="dxa"/>
            <w:gridSpan w:val="2"/>
            <w:tcBorders>
              <w:top w:val="single" w:sz="8" w:space="0" w:color="000000"/>
              <w:left w:val="single" w:sz="8" w:space="0" w:color="000000"/>
              <w:bottom w:val="single" w:sz="8" w:space="0" w:color="000000"/>
              <w:right w:val="single" w:sz="8" w:space="0" w:color="000000"/>
            </w:tcBorders>
            <w:vAlign w:val="center"/>
          </w:tcPr>
          <w:p w:rsidR="008C48A0" w:rsidRPr="00D53984" w:rsidRDefault="00617B71">
            <w:pPr>
              <w:snapToGrid w:val="0"/>
              <w:jc w:val="center"/>
              <w:rPr>
                <w:rFonts w:asciiTheme="minorEastAsia" w:hAnsiTheme="minorEastAsia"/>
                <w:szCs w:val="21"/>
              </w:rPr>
            </w:pPr>
            <w:r w:rsidRPr="00D53984">
              <w:rPr>
                <w:rFonts w:asciiTheme="minorEastAsia" w:hAnsiTheme="minorEastAsia"/>
                <w:szCs w:val="21"/>
              </w:rPr>
              <w:t>本科期间获得荣誉或奖励</w:t>
            </w:r>
            <w:r w:rsidRPr="00D53984">
              <w:rPr>
                <w:rFonts w:asciiTheme="minorEastAsia" w:hAnsiTheme="minorEastAsia" w:hint="eastAsia"/>
                <w:szCs w:val="21"/>
              </w:rPr>
              <w:t>情况</w:t>
            </w:r>
          </w:p>
        </w:tc>
        <w:tc>
          <w:tcPr>
            <w:tcW w:w="7690" w:type="dxa"/>
            <w:gridSpan w:val="12"/>
            <w:tcBorders>
              <w:top w:val="single" w:sz="8" w:space="0" w:color="000000"/>
              <w:left w:val="single" w:sz="8" w:space="0" w:color="000000"/>
              <w:bottom w:val="single" w:sz="8" w:space="0" w:color="000000"/>
              <w:right w:val="single" w:sz="8" w:space="0" w:color="000000"/>
            </w:tcBorders>
          </w:tcPr>
          <w:p w:rsidR="008C48A0" w:rsidRPr="00D53984" w:rsidRDefault="00617B71">
            <w:pPr>
              <w:rPr>
                <w:rFonts w:asciiTheme="minorEastAsia" w:hAnsiTheme="minorEastAsia"/>
                <w:szCs w:val="21"/>
              </w:rPr>
            </w:pPr>
            <w:r w:rsidRPr="00D53984">
              <w:rPr>
                <w:rFonts w:asciiTheme="minorEastAsia" w:hAnsiTheme="minorEastAsia"/>
                <w:szCs w:val="21"/>
              </w:rPr>
              <w:t>（请注明获奖时间、名称、级别等）</w:t>
            </w:r>
          </w:p>
          <w:p w:rsidR="008C48A0" w:rsidRPr="00D53984" w:rsidRDefault="008C48A0">
            <w:pPr>
              <w:rPr>
                <w:rFonts w:asciiTheme="minorEastAsia" w:hAnsiTheme="minorEastAsia"/>
                <w:szCs w:val="21"/>
              </w:rPr>
            </w:pPr>
          </w:p>
          <w:p w:rsidR="008C48A0" w:rsidRPr="00D53984" w:rsidRDefault="008C48A0">
            <w:pPr>
              <w:rPr>
                <w:rFonts w:asciiTheme="minorEastAsia" w:hAnsiTheme="minorEastAsia"/>
                <w:szCs w:val="21"/>
              </w:rPr>
            </w:pPr>
          </w:p>
          <w:p w:rsidR="008C48A0" w:rsidRPr="00D53984" w:rsidRDefault="008C48A0">
            <w:pPr>
              <w:rPr>
                <w:rFonts w:asciiTheme="minorEastAsia" w:hAnsiTheme="minorEastAsia"/>
                <w:szCs w:val="21"/>
              </w:rPr>
            </w:pPr>
          </w:p>
          <w:p w:rsidR="008C48A0" w:rsidRPr="00D53984" w:rsidRDefault="008C48A0">
            <w:pPr>
              <w:rPr>
                <w:rFonts w:asciiTheme="minorEastAsia" w:hAnsiTheme="minorEastAsia"/>
                <w:szCs w:val="21"/>
              </w:rPr>
            </w:pPr>
          </w:p>
          <w:p w:rsidR="008C48A0" w:rsidRPr="00D53984" w:rsidRDefault="008C48A0">
            <w:pPr>
              <w:snapToGrid w:val="0"/>
              <w:rPr>
                <w:rFonts w:asciiTheme="minorEastAsia" w:hAnsiTheme="minorEastAsia"/>
                <w:szCs w:val="21"/>
              </w:rPr>
            </w:pPr>
          </w:p>
          <w:p w:rsidR="008C48A0" w:rsidRPr="00D53984" w:rsidRDefault="008C48A0">
            <w:pPr>
              <w:snapToGrid w:val="0"/>
              <w:rPr>
                <w:rFonts w:asciiTheme="minorEastAsia" w:hAnsiTheme="minorEastAsia"/>
                <w:szCs w:val="21"/>
              </w:rPr>
            </w:pPr>
          </w:p>
          <w:p w:rsidR="008C48A0" w:rsidRPr="00D53984" w:rsidRDefault="008C48A0">
            <w:pPr>
              <w:snapToGrid w:val="0"/>
              <w:rPr>
                <w:rFonts w:asciiTheme="minorEastAsia" w:hAnsiTheme="minorEastAsia"/>
                <w:szCs w:val="21"/>
              </w:rPr>
            </w:pPr>
          </w:p>
        </w:tc>
      </w:tr>
      <w:tr w:rsidR="008C48A0" w:rsidRPr="00D53984" w:rsidTr="00D53984">
        <w:trPr>
          <w:trHeight w:val="2181"/>
          <w:jc w:val="center"/>
        </w:trPr>
        <w:tc>
          <w:tcPr>
            <w:tcW w:w="1905" w:type="dxa"/>
            <w:gridSpan w:val="2"/>
            <w:tcBorders>
              <w:top w:val="single" w:sz="8" w:space="0" w:color="000000"/>
              <w:left w:val="single" w:sz="8" w:space="0" w:color="000000"/>
              <w:bottom w:val="single" w:sz="8" w:space="0" w:color="000000"/>
              <w:right w:val="single" w:sz="8" w:space="0" w:color="000000"/>
            </w:tcBorders>
            <w:vAlign w:val="center"/>
          </w:tcPr>
          <w:p w:rsidR="008C48A0" w:rsidRPr="00D53984" w:rsidRDefault="00617B71">
            <w:pPr>
              <w:snapToGrid w:val="0"/>
              <w:jc w:val="center"/>
              <w:rPr>
                <w:rFonts w:asciiTheme="minorEastAsia" w:hAnsiTheme="minorEastAsia"/>
                <w:szCs w:val="21"/>
              </w:rPr>
            </w:pPr>
            <w:r w:rsidRPr="00D53984">
              <w:rPr>
                <w:rFonts w:asciiTheme="minorEastAsia" w:hAnsiTheme="minorEastAsia"/>
                <w:szCs w:val="21"/>
              </w:rPr>
              <w:t>本科期间其他科技成果</w:t>
            </w:r>
            <w:r w:rsidRPr="00D53984">
              <w:rPr>
                <w:rFonts w:asciiTheme="minorEastAsia" w:hAnsiTheme="minorEastAsia" w:hint="eastAsia"/>
                <w:szCs w:val="21"/>
              </w:rPr>
              <w:t>情况</w:t>
            </w:r>
          </w:p>
        </w:tc>
        <w:tc>
          <w:tcPr>
            <w:tcW w:w="7690" w:type="dxa"/>
            <w:gridSpan w:val="12"/>
            <w:tcBorders>
              <w:top w:val="single" w:sz="8" w:space="0" w:color="000000"/>
              <w:left w:val="single" w:sz="8" w:space="0" w:color="000000"/>
              <w:bottom w:val="single" w:sz="8" w:space="0" w:color="000000"/>
              <w:right w:val="single" w:sz="8" w:space="0" w:color="000000"/>
            </w:tcBorders>
          </w:tcPr>
          <w:p w:rsidR="008C48A0" w:rsidRPr="00D53984" w:rsidRDefault="00617B71">
            <w:pPr>
              <w:rPr>
                <w:rFonts w:asciiTheme="minorEastAsia" w:hAnsiTheme="minorEastAsia"/>
                <w:szCs w:val="21"/>
              </w:rPr>
            </w:pPr>
            <w:r w:rsidRPr="00D53984">
              <w:rPr>
                <w:rFonts w:asciiTheme="minorEastAsia" w:hAnsiTheme="minorEastAsia"/>
                <w:szCs w:val="21"/>
              </w:rPr>
              <w:t>（如专利、论文、科研等，请注明作者、时间、名称等）</w:t>
            </w:r>
          </w:p>
          <w:p w:rsidR="008C48A0" w:rsidRPr="00D53984" w:rsidRDefault="008C48A0">
            <w:pPr>
              <w:rPr>
                <w:rFonts w:asciiTheme="minorEastAsia" w:hAnsiTheme="minorEastAsia"/>
                <w:szCs w:val="21"/>
              </w:rPr>
            </w:pPr>
          </w:p>
          <w:p w:rsidR="008C48A0" w:rsidRPr="00D53984" w:rsidRDefault="008C48A0">
            <w:pPr>
              <w:rPr>
                <w:rFonts w:asciiTheme="minorEastAsia" w:hAnsiTheme="minorEastAsia"/>
                <w:szCs w:val="21"/>
              </w:rPr>
            </w:pPr>
          </w:p>
          <w:p w:rsidR="008C48A0" w:rsidRPr="00D53984" w:rsidRDefault="008C48A0">
            <w:pPr>
              <w:rPr>
                <w:rFonts w:asciiTheme="minorEastAsia" w:hAnsiTheme="minorEastAsia"/>
                <w:szCs w:val="21"/>
              </w:rPr>
            </w:pPr>
          </w:p>
          <w:p w:rsidR="008C48A0" w:rsidRPr="00D53984" w:rsidRDefault="008C48A0">
            <w:pPr>
              <w:rPr>
                <w:rFonts w:asciiTheme="minorEastAsia" w:hAnsiTheme="minorEastAsia"/>
                <w:szCs w:val="21"/>
              </w:rPr>
            </w:pPr>
          </w:p>
          <w:p w:rsidR="008C48A0" w:rsidRPr="00D53984" w:rsidRDefault="008C48A0">
            <w:pPr>
              <w:rPr>
                <w:rFonts w:asciiTheme="minorEastAsia" w:hAnsiTheme="minorEastAsia"/>
                <w:szCs w:val="21"/>
              </w:rPr>
            </w:pPr>
          </w:p>
          <w:p w:rsidR="008C48A0" w:rsidRPr="00D53984" w:rsidRDefault="008C48A0">
            <w:pPr>
              <w:rPr>
                <w:rFonts w:asciiTheme="minorEastAsia" w:hAnsiTheme="minorEastAsia"/>
                <w:szCs w:val="21"/>
              </w:rPr>
            </w:pPr>
          </w:p>
        </w:tc>
      </w:tr>
      <w:tr w:rsidR="008C48A0" w:rsidRPr="00D53984" w:rsidTr="00D53984">
        <w:trPr>
          <w:trHeight w:val="390"/>
          <w:jc w:val="center"/>
        </w:trPr>
        <w:tc>
          <w:tcPr>
            <w:tcW w:w="1905" w:type="dxa"/>
            <w:gridSpan w:val="2"/>
            <w:tcBorders>
              <w:top w:val="single" w:sz="8" w:space="0" w:color="000000"/>
              <w:left w:val="single" w:sz="8" w:space="0" w:color="000000"/>
              <w:bottom w:val="single" w:sz="8" w:space="0" w:color="000000"/>
              <w:right w:val="single" w:sz="8" w:space="0" w:color="000000"/>
            </w:tcBorders>
            <w:vAlign w:val="center"/>
          </w:tcPr>
          <w:p w:rsidR="008C48A0" w:rsidRPr="00D53984" w:rsidRDefault="00617B71">
            <w:pPr>
              <w:snapToGrid w:val="0"/>
              <w:jc w:val="center"/>
              <w:rPr>
                <w:rFonts w:asciiTheme="minorEastAsia" w:hAnsiTheme="minorEastAsia"/>
                <w:szCs w:val="21"/>
              </w:rPr>
            </w:pPr>
            <w:r w:rsidRPr="00D53984">
              <w:rPr>
                <w:rFonts w:asciiTheme="minorEastAsia" w:hAnsiTheme="minorEastAsia"/>
                <w:szCs w:val="21"/>
              </w:rPr>
              <w:t>个人承诺</w:t>
            </w:r>
          </w:p>
        </w:tc>
        <w:tc>
          <w:tcPr>
            <w:tcW w:w="7690" w:type="dxa"/>
            <w:gridSpan w:val="12"/>
            <w:tcBorders>
              <w:top w:val="single" w:sz="8" w:space="0" w:color="000000"/>
              <w:left w:val="single" w:sz="8" w:space="0" w:color="000000"/>
              <w:bottom w:val="single" w:sz="8" w:space="0" w:color="000000"/>
              <w:right w:val="single" w:sz="8" w:space="0" w:color="000000"/>
            </w:tcBorders>
          </w:tcPr>
          <w:p w:rsidR="008C48A0" w:rsidRPr="00D53984" w:rsidRDefault="00617B71">
            <w:pPr>
              <w:rPr>
                <w:rFonts w:asciiTheme="minorEastAsia" w:hAnsiTheme="minorEastAsia"/>
                <w:szCs w:val="21"/>
              </w:rPr>
            </w:pPr>
            <w:r w:rsidRPr="00D53984">
              <w:rPr>
                <w:rFonts w:asciiTheme="minorEastAsia" w:hAnsiTheme="minorEastAsia"/>
                <w:szCs w:val="21"/>
              </w:rPr>
              <w:t>我保证提交的申请表和其他全部申请材料的真实性。</w:t>
            </w:r>
          </w:p>
          <w:p w:rsidR="008C48A0" w:rsidRPr="00D53984" w:rsidRDefault="00617B71" w:rsidP="00D53984">
            <w:pPr>
              <w:ind w:firstLineChars="2550" w:firstLine="5355"/>
              <w:rPr>
                <w:rFonts w:asciiTheme="minorEastAsia" w:hAnsiTheme="minorEastAsia"/>
                <w:szCs w:val="21"/>
              </w:rPr>
            </w:pPr>
            <w:r w:rsidRPr="00D53984">
              <w:rPr>
                <w:rFonts w:asciiTheme="minorEastAsia" w:hAnsiTheme="minorEastAsia"/>
                <w:szCs w:val="21"/>
              </w:rPr>
              <w:t>学生签名：</w:t>
            </w:r>
          </w:p>
          <w:p w:rsidR="008C48A0" w:rsidRPr="00D53984" w:rsidRDefault="008C48A0" w:rsidP="00D53984">
            <w:pPr>
              <w:ind w:firstLineChars="2550" w:firstLine="5355"/>
              <w:rPr>
                <w:rFonts w:asciiTheme="minorEastAsia" w:hAnsiTheme="minorEastAsia"/>
                <w:szCs w:val="21"/>
              </w:rPr>
            </w:pPr>
          </w:p>
          <w:p w:rsidR="008C48A0" w:rsidRPr="00D53984" w:rsidRDefault="00617B71">
            <w:pPr>
              <w:rPr>
                <w:rFonts w:asciiTheme="minorEastAsia" w:hAnsiTheme="minorEastAsia"/>
                <w:szCs w:val="21"/>
              </w:rPr>
            </w:pPr>
            <w:r w:rsidRPr="00D53984">
              <w:rPr>
                <w:rFonts w:asciiTheme="minorEastAsia" w:hAnsiTheme="minorEastAsia"/>
                <w:szCs w:val="21"/>
              </w:rPr>
              <w:t xml:space="preserve">                                                      年    月    日</w:t>
            </w:r>
          </w:p>
        </w:tc>
      </w:tr>
      <w:tr w:rsidR="008C48A0" w:rsidRPr="00D53984" w:rsidTr="00D53984">
        <w:trPr>
          <w:trHeight w:val="510"/>
          <w:jc w:val="center"/>
        </w:trPr>
        <w:tc>
          <w:tcPr>
            <w:tcW w:w="1905" w:type="dxa"/>
            <w:gridSpan w:val="2"/>
            <w:tcBorders>
              <w:top w:val="single" w:sz="8" w:space="0" w:color="000000"/>
              <w:left w:val="single" w:sz="8" w:space="0" w:color="000000"/>
              <w:bottom w:val="single" w:sz="8" w:space="0" w:color="000000"/>
              <w:right w:val="single" w:sz="8" w:space="0" w:color="000000"/>
            </w:tcBorders>
          </w:tcPr>
          <w:p w:rsidR="008C48A0" w:rsidRPr="00D53984" w:rsidRDefault="00617B71">
            <w:pPr>
              <w:jc w:val="center"/>
              <w:rPr>
                <w:rFonts w:asciiTheme="minorEastAsia" w:hAnsiTheme="minorEastAsia"/>
                <w:szCs w:val="21"/>
              </w:rPr>
            </w:pPr>
            <w:r w:rsidRPr="00D53984">
              <w:rPr>
                <w:rFonts w:asciiTheme="minorEastAsia" w:hAnsiTheme="minorEastAsia"/>
                <w:szCs w:val="21"/>
              </w:rPr>
              <w:t>备注</w:t>
            </w:r>
          </w:p>
        </w:tc>
        <w:tc>
          <w:tcPr>
            <w:tcW w:w="7690" w:type="dxa"/>
            <w:gridSpan w:val="12"/>
            <w:tcBorders>
              <w:top w:val="single" w:sz="8" w:space="0" w:color="000000"/>
              <w:left w:val="single" w:sz="8" w:space="0" w:color="000000"/>
              <w:bottom w:val="single" w:sz="8" w:space="0" w:color="000000"/>
              <w:right w:val="single" w:sz="8" w:space="0" w:color="000000"/>
            </w:tcBorders>
          </w:tcPr>
          <w:p w:rsidR="008C48A0" w:rsidRPr="00D53984" w:rsidRDefault="008C48A0">
            <w:pPr>
              <w:rPr>
                <w:rFonts w:asciiTheme="minorEastAsia" w:hAnsiTheme="minorEastAsia"/>
                <w:szCs w:val="21"/>
              </w:rPr>
            </w:pPr>
          </w:p>
        </w:tc>
      </w:tr>
    </w:tbl>
    <w:p w:rsidR="008C48A0" w:rsidRDefault="00D53984" w:rsidP="00D53984">
      <w:pPr>
        <w:snapToGrid w:val="0"/>
        <w:jc w:val="left"/>
        <w:rPr>
          <w:rFonts w:ascii="宋体" w:eastAsia="宋体" w:hAnsi="宋体"/>
          <w:sz w:val="24"/>
          <w:szCs w:val="24"/>
        </w:rPr>
      </w:pPr>
      <w:bookmarkStart w:id="0" w:name="_GoBack"/>
      <w:bookmarkEnd w:id="0"/>
      <w:r>
        <w:rPr>
          <w:rFonts w:ascii="宋体" w:eastAsia="宋体" w:hAnsi="宋体" w:hint="eastAsia"/>
          <w:sz w:val="24"/>
          <w:szCs w:val="24"/>
        </w:rPr>
        <w:lastRenderedPageBreak/>
        <w:t>附件2：</w:t>
      </w:r>
    </w:p>
    <w:p w:rsidR="00D53984" w:rsidRDefault="00D53984" w:rsidP="00D53984">
      <w:pPr>
        <w:snapToGrid w:val="0"/>
        <w:jc w:val="left"/>
        <w:rPr>
          <w:rFonts w:ascii="宋体" w:eastAsia="宋体" w:hAnsi="宋体"/>
          <w:sz w:val="24"/>
          <w:szCs w:val="24"/>
        </w:rPr>
      </w:pPr>
    </w:p>
    <w:p w:rsidR="00D53984" w:rsidRPr="00D53984" w:rsidRDefault="00D53984" w:rsidP="00D53984">
      <w:pPr>
        <w:snapToGrid w:val="0"/>
        <w:jc w:val="left"/>
        <w:rPr>
          <w:rFonts w:ascii="黑体" w:eastAsia="黑体" w:hAnsi="黑体"/>
          <w:b/>
          <w:bCs/>
          <w:kern w:val="0"/>
          <w:sz w:val="30"/>
          <w:szCs w:val="30"/>
        </w:rPr>
      </w:pPr>
    </w:p>
    <w:p w:rsidR="008C48A0" w:rsidRPr="00D53984" w:rsidRDefault="00617B71" w:rsidP="00D53984">
      <w:pPr>
        <w:snapToGrid w:val="0"/>
        <w:ind w:firstLineChars="1200" w:firstLine="3614"/>
        <w:rPr>
          <w:rFonts w:ascii="黑体" w:eastAsia="黑体" w:hAnsi="黑体"/>
          <w:sz w:val="30"/>
          <w:szCs w:val="30"/>
        </w:rPr>
      </w:pPr>
      <w:r w:rsidRPr="00D53984">
        <w:rPr>
          <w:rFonts w:ascii="黑体" w:eastAsia="黑体" w:hAnsi="黑体"/>
          <w:b/>
          <w:bCs/>
          <w:kern w:val="0"/>
          <w:sz w:val="30"/>
          <w:szCs w:val="30"/>
        </w:rPr>
        <w:t>个人简介</w:t>
      </w:r>
    </w:p>
    <w:p w:rsidR="00D53984" w:rsidRDefault="00D53984" w:rsidP="00D53984">
      <w:pPr>
        <w:snapToGrid w:val="0"/>
        <w:jc w:val="center"/>
        <w:rPr>
          <w:rFonts w:ascii="宋体" w:eastAsia="宋体" w:hAnsi="宋体"/>
          <w:szCs w:val="21"/>
        </w:rPr>
      </w:pPr>
    </w:p>
    <w:p w:rsidR="008C48A0" w:rsidRPr="00D53984" w:rsidRDefault="00617B71" w:rsidP="00D53984">
      <w:pPr>
        <w:snapToGrid w:val="0"/>
        <w:jc w:val="center"/>
        <w:rPr>
          <w:rFonts w:ascii="宋体" w:eastAsia="宋体" w:hAnsi="宋体"/>
          <w:szCs w:val="21"/>
        </w:rPr>
      </w:pPr>
      <w:r w:rsidRPr="00D53984">
        <w:rPr>
          <w:rFonts w:ascii="宋体" w:eastAsia="宋体" w:hAnsi="宋体"/>
          <w:szCs w:val="21"/>
        </w:rPr>
        <w:t>（格式不限）</w:t>
      </w:r>
    </w:p>
    <w:p w:rsidR="008C48A0" w:rsidRPr="00D53984" w:rsidRDefault="008C48A0">
      <w:pPr>
        <w:snapToGrid w:val="0"/>
        <w:spacing w:line="360" w:lineRule="auto"/>
        <w:rPr>
          <w:rFonts w:ascii="宋体" w:eastAsia="宋体" w:hAnsi="宋体"/>
          <w:sz w:val="24"/>
          <w:szCs w:val="24"/>
        </w:rPr>
      </w:pPr>
    </w:p>
    <w:p w:rsidR="008C48A0" w:rsidRPr="00D53984" w:rsidRDefault="008C48A0">
      <w:pPr>
        <w:snapToGrid w:val="0"/>
        <w:jc w:val="left"/>
      </w:pPr>
    </w:p>
    <w:sectPr w:rsidR="008C48A0" w:rsidRPr="00D53984" w:rsidSect="008C48A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8CC" w:rsidRDefault="002118CC" w:rsidP="008C48A0">
      <w:r>
        <w:separator/>
      </w:r>
    </w:p>
  </w:endnote>
  <w:endnote w:type="continuationSeparator" w:id="0">
    <w:p w:rsidR="002118CC" w:rsidRDefault="002118CC" w:rsidP="008C48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A0" w:rsidRDefault="008C48A0"/>
  <w:p w:rsidR="008C48A0" w:rsidRDefault="00A33E5F" w:rsidP="00D53984">
    <w:pPr>
      <w:ind w:firstLineChars="2100" w:firstLine="4410"/>
      <w:jc w:val="left"/>
      <w:rPr>
        <w:rFonts w:ascii="宋体" w:eastAsia="宋体" w:hAnsi="宋体"/>
        <w:sz w:val="18"/>
        <w:szCs w:val="18"/>
      </w:rPr>
    </w:pPr>
    <w:r>
      <w:fldChar w:fldCharType="begin"/>
    </w:r>
    <w:r w:rsidR="00617B71">
      <w:rPr>
        <w:rFonts w:ascii="Calibri" w:eastAsia="Calibri" w:hAnsi="Calibri"/>
        <w:sz w:val="18"/>
        <w:szCs w:val="18"/>
      </w:rPr>
      <w:instrText xml:space="preserve"> PAGE   \* MERGEFORMAT </w:instrText>
    </w:r>
    <w:r>
      <w:fldChar w:fldCharType="separate"/>
    </w:r>
    <w:r w:rsidR="00990CC3">
      <w:rPr>
        <w:rFonts w:ascii="Calibri" w:eastAsia="Calibri" w:hAnsi="Calibri"/>
        <w:noProof/>
        <w:sz w:val="18"/>
        <w:szCs w:val="18"/>
      </w:rPr>
      <w:t>4</w:t>
    </w:r>
    <w:r>
      <w:fldChar w:fldCharType="end"/>
    </w:r>
  </w:p>
  <w:p w:rsidR="008C48A0" w:rsidRDefault="008C48A0">
    <w:pPr>
      <w:jc w:val="left"/>
      <w:rPr>
        <w:rFonts w:ascii="宋体" w:eastAsia="宋体" w:hAnsi="宋体"/>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8CC" w:rsidRDefault="002118CC" w:rsidP="008C48A0">
      <w:r>
        <w:separator/>
      </w:r>
    </w:p>
  </w:footnote>
  <w:footnote w:type="continuationSeparator" w:id="0">
    <w:p w:rsidR="002118CC" w:rsidRDefault="002118CC" w:rsidP="008C48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0C1A"/>
    <w:rsid w:val="000B3FBD"/>
    <w:rsid w:val="000C51B7"/>
    <w:rsid w:val="002118CC"/>
    <w:rsid w:val="00216EB9"/>
    <w:rsid w:val="002812F7"/>
    <w:rsid w:val="002A34FC"/>
    <w:rsid w:val="002A40B7"/>
    <w:rsid w:val="004C72D6"/>
    <w:rsid w:val="0059531B"/>
    <w:rsid w:val="00616505"/>
    <w:rsid w:val="00617B71"/>
    <w:rsid w:val="0062213C"/>
    <w:rsid w:val="00633F40"/>
    <w:rsid w:val="006549AD"/>
    <w:rsid w:val="00670EE7"/>
    <w:rsid w:val="00684D9C"/>
    <w:rsid w:val="0089275E"/>
    <w:rsid w:val="008C48A0"/>
    <w:rsid w:val="00990CC3"/>
    <w:rsid w:val="00A33E5F"/>
    <w:rsid w:val="00A60633"/>
    <w:rsid w:val="00A95749"/>
    <w:rsid w:val="00BA0C1A"/>
    <w:rsid w:val="00BF1E25"/>
    <w:rsid w:val="00C061CB"/>
    <w:rsid w:val="00C604EC"/>
    <w:rsid w:val="00CA3C5D"/>
    <w:rsid w:val="00D53984"/>
    <w:rsid w:val="00D55F4C"/>
    <w:rsid w:val="00E26251"/>
    <w:rsid w:val="00EA1EE8"/>
    <w:rsid w:val="00F53662"/>
    <w:rsid w:val="083D07F0"/>
    <w:rsid w:val="105E3B74"/>
    <w:rsid w:val="1C2C4424"/>
    <w:rsid w:val="1CD54CE6"/>
    <w:rsid w:val="1DEC38DC"/>
    <w:rsid w:val="30456175"/>
    <w:rsid w:val="36772279"/>
    <w:rsid w:val="434067C1"/>
    <w:rsid w:val="48B00C82"/>
    <w:rsid w:val="568D20C3"/>
    <w:rsid w:val="687B5BE5"/>
    <w:rsid w:val="6EAF13B0"/>
    <w:rsid w:val="71061E72"/>
    <w:rsid w:val="7A3B2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C48A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C48A0"/>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8C48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8C48A0"/>
    <w:rPr>
      <w:sz w:val="18"/>
      <w:szCs w:val="18"/>
    </w:rPr>
  </w:style>
  <w:style w:type="character" w:customStyle="1" w:styleId="Char">
    <w:name w:val="页脚 Char"/>
    <w:basedOn w:val="a0"/>
    <w:link w:val="a3"/>
    <w:uiPriority w:val="99"/>
    <w:semiHidden/>
    <w:qFormat/>
    <w:rsid w:val="008C48A0"/>
    <w:rPr>
      <w:sz w:val="18"/>
      <w:szCs w:val="18"/>
    </w:rPr>
  </w:style>
  <w:style w:type="paragraph" w:styleId="a6">
    <w:name w:val="List Paragraph"/>
    <w:basedOn w:val="a"/>
    <w:uiPriority w:val="34"/>
    <w:qFormat/>
    <w:rsid w:val="008C48A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D892B5-4626-4080-B2F8-15541B5DD825}">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microsoft.com/office/word/2010/wordprocessingDrawing"/>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350</Words>
  <Characters>1999</Characters>
  <Application>Microsoft Office Word</Application>
  <DocSecurity>0</DocSecurity>
  <Lines>16</Lines>
  <Paragraphs>4</Paragraphs>
  <ScaleCrop>false</ScaleCrop>
  <Company>Microsoft</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Administrator</cp:lastModifiedBy>
  <cp:revision>14</cp:revision>
  <dcterms:created xsi:type="dcterms:W3CDTF">2017-01-10T09:10:00Z</dcterms:created>
  <dcterms:modified xsi:type="dcterms:W3CDTF">2019-05-30T00:49:00Z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